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长乐一中首占校区2024年体育特长生（篮球类）测试评分细则</w:t>
      </w:r>
    </w:p>
    <w:p>
      <w:pPr>
        <w:widowControl/>
        <w:shd w:val="clear" w:color="auto" w:fill="FFFFFF"/>
        <w:autoSpaceDE/>
        <w:autoSpaceDN/>
        <w:spacing w:line="360" w:lineRule="auto"/>
        <w:ind w:firstLine="482" w:firstLineChars="200"/>
        <w:rPr>
          <w:b/>
          <w:bCs/>
          <w:sz w:val="24"/>
          <w:szCs w:val="24"/>
        </w:rPr>
      </w:pPr>
      <w:r>
        <w:rPr>
          <w:rFonts w:hint="eastAsia"/>
          <w:b/>
          <w:bCs/>
          <w:sz w:val="24"/>
          <w:szCs w:val="24"/>
          <w:lang w:val="en-US"/>
        </w:rPr>
        <w:t>一、测试</w:t>
      </w:r>
      <w:r>
        <w:rPr>
          <w:rFonts w:hint="eastAsia"/>
          <w:b/>
          <w:bCs/>
          <w:sz w:val="24"/>
          <w:szCs w:val="24"/>
        </w:rPr>
        <w:t>内容</w:t>
      </w:r>
    </w:p>
    <w:p>
      <w:pPr>
        <w:widowControl/>
        <w:shd w:val="clear" w:color="auto" w:fill="FFFFFF"/>
        <w:autoSpaceDE/>
        <w:autoSpaceDN/>
        <w:spacing w:line="360" w:lineRule="auto"/>
        <w:ind w:firstLine="480" w:firstLineChars="200"/>
        <w:jc w:val="both"/>
        <w:rPr>
          <w:sz w:val="24"/>
          <w:szCs w:val="24"/>
        </w:rPr>
      </w:pPr>
      <w:r>
        <w:rPr>
          <w:rFonts w:hint="eastAsia"/>
          <w:sz w:val="24"/>
          <w:szCs w:val="24"/>
          <w:lang w:val="en-US"/>
        </w:rPr>
        <w:t>1.</w:t>
      </w:r>
      <w:r>
        <w:rPr>
          <w:rFonts w:hint="eastAsia"/>
          <w:sz w:val="24"/>
          <w:szCs w:val="24"/>
        </w:rPr>
        <w:t>身体形态测试（10分）：身高；</w:t>
      </w:r>
    </w:p>
    <w:p>
      <w:pPr>
        <w:widowControl/>
        <w:shd w:val="clear" w:color="auto" w:fill="FFFFFF"/>
        <w:autoSpaceDE/>
        <w:autoSpaceDN/>
        <w:spacing w:line="360" w:lineRule="auto"/>
        <w:ind w:firstLine="480" w:firstLineChars="200"/>
        <w:rPr>
          <w:sz w:val="24"/>
          <w:szCs w:val="24"/>
        </w:rPr>
      </w:pPr>
      <w:r>
        <w:rPr>
          <w:rFonts w:hint="eastAsia"/>
          <w:sz w:val="24"/>
          <w:szCs w:val="24"/>
          <w:lang w:val="en-US"/>
        </w:rPr>
        <w:t>2.</w:t>
      </w:r>
      <w:r>
        <w:rPr>
          <w:rFonts w:hint="eastAsia"/>
          <w:sz w:val="24"/>
          <w:szCs w:val="24"/>
        </w:rPr>
        <w:t>身体素质测试（30分）：5.8米</w:t>
      </w:r>
      <w:r>
        <w:rPr>
          <w:rFonts w:hint="default" w:ascii="Arial" w:hAnsi="Arial" w:cs="Arial"/>
          <w:b w:val="0"/>
          <w:bCs/>
          <w:sz w:val="24"/>
          <w:szCs w:val="24"/>
        </w:rPr>
        <w:t>X</w:t>
      </w:r>
      <w:r>
        <w:rPr>
          <w:rFonts w:hint="eastAsia"/>
          <w:sz w:val="24"/>
          <w:szCs w:val="24"/>
        </w:rPr>
        <w:t>6折返跑（10分）、立定跳远（10分）、助跑摸高（10分）；</w:t>
      </w:r>
    </w:p>
    <w:p>
      <w:pPr>
        <w:widowControl/>
        <w:shd w:val="clear" w:color="auto" w:fill="FFFFFF"/>
        <w:autoSpaceDE/>
        <w:autoSpaceDN/>
        <w:spacing w:line="360" w:lineRule="auto"/>
        <w:ind w:firstLine="480" w:firstLineChars="200"/>
        <w:rPr>
          <w:sz w:val="24"/>
          <w:szCs w:val="24"/>
        </w:rPr>
      </w:pPr>
      <w:r>
        <w:rPr>
          <w:rFonts w:hint="eastAsia"/>
          <w:sz w:val="24"/>
          <w:szCs w:val="24"/>
          <w:lang w:val="en-US"/>
        </w:rPr>
        <w:t>3.</w:t>
      </w:r>
      <w:r>
        <w:rPr>
          <w:rFonts w:hint="eastAsia"/>
          <w:sz w:val="24"/>
          <w:szCs w:val="24"/>
        </w:rPr>
        <w:t>专项技术测试（30分）：半场V字左右手往返运球上篮（15分）、90秒自投自抢（15分）；</w:t>
      </w:r>
    </w:p>
    <w:p>
      <w:pPr>
        <w:widowControl/>
        <w:shd w:val="clear" w:color="auto" w:fill="FFFFFF"/>
        <w:autoSpaceDE/>
        <w:autoSpaceDN/>
        <w:spacing w:line="360" w:lineRule="auto"/>
        <w:ind w:firstLine="480" w:firstLineChars="200"/>
        <w:rPr>
          <w:sz w:val="24"/>
          <w:szCs w:val="24"/>
        </w:rPr>
      </w:pPr>
      <w:r>
        <w:rPr>
          <w:rFonts w:hint="eastAsia"/>
          <w:sz w:val="24"/>
          <w:szCs w:val="24"/>
          <w:lang w:val="en-US"/>
        </w:rPr>
        <w:t>4.</w:t>
      </w:r>
      <w:r>
        <w:rPr>
          <w:rFonts w:hint="eastAsia"/>
          <w:sz w:val="24"/>
          <w:szCs w:val="24"/>
        </w:rPr>
        <w:t>实战能力测试（30分）：半场1V1攻防、全场5V5攻防（学校</w:t>
      </w:r>
      <w:r>
        <w:rPr>
          <w:rFonts w:hint="eastAsia"/>
          <w:sz w:val="24"/>
          <w:szCs w:val="24"/>
          <w:lang w:val="en-US"/>
        </w:rPr>
        <w:t>将</w:t>
      </w:r>
      <w:r>
        <w:rPr>
          <w:rFonts w:hint="eastAsia"/>
          <w:sz w:val="24"/>
          <w:szCs w:val="24"/>
        </w:rPr>
        <w:t>根据报考人数选</w:t>
      </w:r>
      <w:r>
        <w:rPr>
          <w:rFonts w:hint="eastAsia"/>
          <w:sz w:val="24"/>
          <w:szCs w:val="24"/>
          <w:lang w:val="en-US"/>
        </w:rPr>
        <w:t>其中</w:t>
      </w:r>
      <w:r>
        <w:rPr>
          <w:rFonts w:hint="eastAsia"/>
          <w:sz w:val="24"/>
          <w:szCs w:val="24"/>
        </w:rPr>
        <w:t>一项测试）。</w:t>
      </w:r>
    </w:p>
    <w:p>
      <w:pPr>
        <w:widowControl/>
        <w:shd w:val="clear" w:color="auto" w:fill="FFFFFF"/>
        <w:autoSpaceDE/>
        <w:autoSpaceDN/>
        <w:spacing w:line="360" w:lineRule="auto"/>
        <w:ind w:firstLine="482" w:firstLineChars="200"/>
        <w:rPr>
          <w:b/>
          <w:bCs/>
          <w:sz w:val="24"/>
          <w:szCs w:val="24"/>
        </w:rPr>
      </w:pPr>
      <w:r>
        <w:rPr>
          <w:rFonts w:hint="eastAsia"/>
          <w:b/>
          <w:bCs/>
          <w:sz w:val="24"/>
          <w:szCs w:val="24"/>
          <w:lang w:val="en-US"/>
        </w:rPr>
        <w:t>二、</w:t>
      </w:r>
      <w:r>
        <w:rPr>
          <w:rFonts w:hint="eastAsia"/>
          <w:b/>
          <w:bCs/>
          <w:sz w:val="24"/>
          <w:szCs w:val="24"/>
        </w:rPr>
        <w:t>测试方法</w:t>
      </w:r>
    </w:p>
    <w:p>
      <w:pPr>
        <w:widowControl/>
        <w:shd w:val="clear" w:color="auto" w:fill="FFFFFF"/>
        <w:autoSpaceDE/>
        <w:autoSpaceDN/>
        <w:spacing w:line="360" w:lineRule="auto"/>
        <w:ind w:firstLine="480" w:firstLineChars="200"/>
        <w:rPr>
          <w:sz w:val="24"/>
          <w:szCs w:val="24"/>
        </w:rPr>
      </w:pPr>
      <w:r>
        <w:rPr>
          <w:rFonts w:hint="eastAsia"/>
          <w:sz w:val="24"/>
          <w:szCs w:val="24"/>
          <w:lang w:val="en-US"/>
        </w:rPr>
        <w:t>1</w:t>
      </w:r>
      <w:r>
        <w:rPr>
          <w:rFonts w:hint="eastAsia"/>
          <w:sz w:val="24"/>
          <w:szCs w:val="24"/>
        </w:rPr>
        <w:t>.身体形态（10</w:t>
      </w:r>
      <w:r>
        <w:rPr>
          <w:rFonts w:hint="eastAsia"/>
          <w:sz w:val="24"/>
          <w:szCs w:val="24"/>
          <w:lang w:val="en-US"/>
        </w:rPr>
        <w:t>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测试方法：利用身高测试仪</w:t>
      </w:r>
      <w:r>
        <w:rPr>
          <w:rFonts w:hint="eastAsia"/>
          <w:sz w:val="24"/>
          <w:szCs w:val="24"/>
          <w:lang w:val="en-US" w:eastAsia="zh-CN"/>
        </w:rPr>
        <w:t>测量</w:t>
      </w:r>
      <w:r>
        <w:rPr>
          <w:rFonts w:hint="eastAsia"/>
          <w:sz w:val="24"/>
          <w:szCs w:val="24"/>
        </w:rPr>
        <w:t>裸足身高；</w:t>
      </w:r>
    </w:p>
    <w:p>
      <w:pPr>
        <w:widowControl/>
        <w:shd w:val="clear" w:color="auto" w:fill="FFFFFF"/>
        <w:autoSpaceDE/>
        <w:autoSpaceDN/>
        <w:spacing w:line="360" w:lineRule="auto"/>
        <w:ind w:firstLine="480" w:firstLineChars="200"/>
        <w:rPr>
          <w:sz w:val="24"/>
          <w:szCs w:val="24"/>
        </w:rPr>
      </w:pPr>
      <w:r>
        <w:rPr>
          <w:rFonts w:hint="eastAsia"/>
          <w:sz w:val="24"/>
          <w:szCs w:val="24"/>
          <w:lang w:val="en-US"/>
        </w:rPr>
        <w:t>2</w:t>
      </w:r>
      <w:r>
        <w:rPr>
          <w:rFonts w:hint="eastAsia"/>
          <w:sz w:val="24"/>
          <w:szCs w:val="24"/>
        </w:rPr>
        <w:t>.身体素质测试（</w:t>
      </w:r>
      <w:r>
        <w:rPr>
          <w:rFonts w:hint="eastAsia"/>
          <w:sz w:val="24"/>
          <w:szCs w:val="24"/>
          <w:lang w:val="en-US"/>
        </w:rPr>
        <w:t>3</w:t>
      </w:r>
      <w:r>
        <w:rPr>
          <w:rFonts w:hint="eastAsia"/>
          <w:sz w:val="24"/>
          <w:szCs w:val="24"/>
        </w:rPr>
        <w:t>0</w:t>
      </w:r>
      <w:r>
        <w:rPr>
          <w:rFonts w:hint="eastAsia"/>
          <w:sz w:val="24"/>
          <w:szCs w:val="24"/>
          <w:lang w:val="en-US"/>
        </w:rPr>
        <w:t>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①5.8米</w:t>
      </w:r>
      <w:r>
        <w:rPr>
          <w:rFonts w:hint="default" w:ascii="Arial" w:hAnsi="Arial" w:cs="Arial"/>
          <w:b w:val="0"/>
          <w:bCs/>
          <w:sz w:val="24"/>
          <w:szCs w:val="24"/>
        </w:rPr>
        <w:t>X</w:t>
      </w:r>
      <w:r>
        <w:rPr>
          <w:rFonts w:hint="eastAsia"/>
          <w:sz w:val="24"/>
          <w:szCs w:val="24"/>
        </w:rPr>
        <w:t>6折返跑（10</w:t>
      </w:r>
      <w:r>
        <w:rPr>
          <w:rFonts w:hint="eastAsia"/>
          <w:sz w:val="24"/>
          <w:szCs w:val="24"/>
          <w:lang w:val="en-US"/>
        </w:rPr>
        <w:t>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 xml:space="preserve">测试方法：考生站在篮球场端线外篮下位置，裁判员发令同时开表计时，测试者在端线外出发后，跑到罚球线做急停并转身启动算一次，然后在端线和罚球线之间用最快速度做3个来回(共6次)，每人两次机会。    </w:t>
      </w:r>
    </w:p>
    <w:p>
      <w:pPr>
        <w:widowControl/>
        <w:shd w:val="clear" w:color="auto" w:fill="FFFFFF"/>
        <w:autoSpaceDE/>
        <w:autoSpaceDN/>
        <w:spacing w:line="360" w:lineRule="auto"/>
        <w:ind w:firstLine="480" w:firstLineChars="200"/>
        <w:rPr>
          <w:sz w:val="24"/>
          <w:szCs w:val="24"/>
        </w:rPr>
      </w:pPr>
      <w:r>
        <w:rPr>
          <w:rFonts w:hint="eastAsia"/>
          <w:sz w:val="24"/>
          <w:szCs w:val="24"/>
        </w:rPr>
        <w:t>测试要求：测试者在折返时必须有一脚踏到罚球线或端线，手不能触地，(裁判鸣哨召回)否者算违例。</w:t>
      </w:r>
    </w:p>
    <w:p>
      <w:pPr>
        <w:widowControl/>
        <w:shd w:val="clear" w:color="auto" w:fill="FFFFFF"/>
        <w:autoSpaceDE/>
        <w:autoSpaceDN/>
        <w:spacing w:line="360" w:lineRule="auto"/>
        <w:ind w:firstLine="480" w:firstLineChars="200"/>
        <w:rPr>
          <w:sz w:val="24"/>
          <w:szCs w:val="24"/>
        </w:rPr>
      </w:pPr>
      <w:r>
        <w:rPr>
          <w:rFonts w:hint="eastAsia"/>
          <w:sz w:val="24"/>
          <w:szCs w:val="24"/>
        </w:rPr>
        <w:t>②立定跳远（10</w:t>
      </w:r>
      <w:r>
        <w:rPr>
          <w:rFonts w:hint="eastAsia"/>
          <w:sz w:val="24"/>
          <w:szCs w:val="24"/>
          <w:lang w:val="en-US"/>
        </w:rPr>
        <w:t>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测试方法：测试时，两臂前摆、同时两脚用力蹬地向前跳起；起跳腾空后双脚同时落地，丈量离起跳线最近距离的成绩。每位考生可以连续试跳三次，记录成绩最好的一次。</w:t>
      </w:r>
    </w:p>
    <w:p>
      <w:pPr>
        <w:widowControl/>
        <w:shd w:val="clear" w:color="auto" w:fill="FFFFFF"/>
        <w:autoSpaceDE/>
        <w:autoSpaceDN/>
        <w:spacing w:line="360" w:lineRule="auto"/>
        <w:ind w:firstLine="480" w:firstLineChars="200"/>
        <w:rPr>
          <w:sz w:val="24"/>
          <w:szCs w:val="24"/>
        </w:rPr>
      </w:pPr>
      <w:r>
        <w:rPr>
          <w:rFonts w:hint="eastAsia"/>
          <w:sz w:val="24"/>
          <w:szCs w:val="24"/>
        </w:rPr>
        <w:t xml:space="preserve">测试要求：测试时，考生不得穿钉鞋、皮鞋、塑料凉鞋，考生在起跳前两脚掌不得离地，起跳时不得采用垫步起跳；起跳落地后须往起跳方向迈步离开测试区，否则将被判为犯规，当次成绩无效。    </w:t>
      </w:r>
    </w:p>
    <w:p>
      <w:pPr>
        <w:widowControl/>
        <w:shd w:val="clear" w:color="auto" w:fill="FFFFFF"/>
        <w:autoSpaceDE/>
        <w:autoSpaceDN/>
        <w:spacing w:line="360" w:lineRule="auto"/>
        <w:ind w:firstLine="480" w:firstLineChars="200"/>
        <w:rPr>
          <w:sz w:val="24"/>
          <w:szCs w:val="24"/>
        </w:rPr>
      </w:pPr>
      <w:r>
        <w:rPr>
          <w:rFonts w:hint="eastAsia"/>
          <w:sz w:val="24"/>
          <w:szCs w:val="24"/>
          <w:lang w:val="en-US"/>
        </w:rPr>
        <w:t>③</w:t>
      </w:r>
      <w:r>
        <w:rPr>
          <w:rFonts w:hint="eastAsia"/>
          <w:sz w:val="24"/>
          <w:szCs w:val="24"/>
        </w:rPr>
        <w:t>助跑摸高（10分）</w:t>
      </w:r>
    </w:p>
    <w:p>
      <w:pPr>
        <w:pStyle w:val="2"/>
        <w:autoSpaceDE/>
        <w:autoSpaceDN/>
        <w:snapToGrid/>
        <w:spacing w:line="360" w:lineRule="auto"/>
        <w:ind w:firstLine="480" w:firstLineChars="200"/>
        <w:rPr>
          <w:rFonts w:ascii="宋体" w:hAnsi="宋体" w:cs="宋体"/>
          <w:sz w:val="24"/>
          <w:szCs w:val="24"/>
          <w:lang w:val="en-US" w:bidi="ar-SA"/>
        </w:rPr>
      </w:pPr>
      <w:r>
        <w:rPr>
          <w:rFonts w:hint="eastAsia" w:ascii="宋体" w:hAnsi="宋体" w:cs="宋体"/>
          <w:sz w:val="24"/>
          <w:szCs w:val="24"/>
          <w:lang w:val="en-US" w:bidi="ar-SA"/>
        </w:rPr>
        <w:t>测试方法：受试者助跑用单足起跳，以起跳脚异侧手(优势手)触摸高悬的显示器或者黑板，丈量中指尖到地面的垂直距离。每人测三次，记录最好成绩。记录以厘米为单位，取整数。</w:t>
      </w:r>
    </w:p>
    <w:p>
      <w:pPr>
        <w:widowControl/>
        <w:shd w:val="clear" w:color="auto" w:fill="FFFFFF"/>
        <w:autoSpaceDE/>
        <w:autoSpaceDN/>
        <w:spacing w:line="360" w:lineRule="auto"/>
        <w:ind w:firstLine="480" w:firstLineChars="200"/>
        <w:rPr>
          <w:sz w:val="24"/>
          <w:szCs w:val="24"/>
        </w:rPr>
      </w:pPr>
      <w:r>
        <w:rPr>
          <w:rFonts w:hint="eastAsia"/>
          <w:sz w:val="24"/>
          <w:szCs w:val="24"/>
        </w:rPr>
        <w:t>3.专业技术测试（</w:t>
      </w:r>
      <w:r>
        <w:rPr>
          <w:rFonts w:hint="eastAsia"/>
          <w:sz w:val="24"/>
          <w:szCs w:val="24"/>
          <w:lang w:val="en-US"/>
        </w:rPr>
        <w:t>3</w:t>
      </w:r>
      <w:r>
        <w:rPr>
          <w:rFonts w:hint="eastAsia"/>
          <w:sz w:val="24"/>
          <w:szCs w:val="24"/>
        </w:rPr>
        <w:t>0</w:t>
      </w:r>
      <w:r>
        <w:rPr>
          <w:rFonts w:hint="eastAsia"/>
          <w:sz w:val="24"/>
          <w:szCs w:val="24"/>
          <w:lang w:val="en-US"/>
        </w:rPr>
        <w:t>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①</w:t>
      </w:r>
      <w:r>
        <w:rPr>
          <w:rFonts w:hint="eastAsia"/>
          <w:sz w:val="24"/>
          <w:szCs w:val="24"/>
          <w:lang w:val="en-US"/>
        </w:rPr>
        <w:t xml:space="preserve"> </w:t>
      </w:r>
      <w:r>
        <w:rPr>
          <w:rFonts w:hint="eastAsia"/>
          <w:sz w:val="24"/>
          <w:szCs w:val="24"/>
        </w:rPr>
        <w:t>半场V字左右手往返运球上篮（</w:t>
      </w:r>
      <w:r>
        <w:rPr>
          <w:rFonts w:hint="eastAsia"/>
          <w:sz w:val="24"/>
          <w:szCs w:val="24"/>
          <w:lang w:val="en-US"/>
        </w:rPr>
        <w:t>15分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测验方法：要求连续运球2个来回，进4球，不得远推运球上篮，必须投中篮后，才能继续运球，投不中要继续补篮，每人两次取最佳成绩。</w:t>
      </w:r>
    </w:p>
    <w:p>
      <w:pPr>
        <w:widowControl/>
        <w:shd w:val="clear" w:color="auto" w:fill="FFFFFF"/>
        <w:autoSpaceDE/>
        <w:autoSpaceDN/>
        <w:spacing w:line="360" w:lineRule="auto"/>
        <w:ind w:firstLine="480" w:firstLineChars="200"/>
        <w:rPr>
          <w:sz w:val="24"/>
          <w:szCs w:val="24"/>
        </w:rPr>
      </w:pPr>
      <w:r>
        <w:rPr>
          <w:rFonts w:hint="eastAsia"/>
          <w:sz w:val="24"/>
          <w:szCs w:val="24"/>
        </w:rPr>
        <w:t>② 90秒自投自抢（</w:t>
      </w:r>
      <w:r>
        <w:rPr>
          <w:rFonts w:hint="eastAsia"/>
          <w:sz w:val="24"/>
          <w:szCs w:val="24"/>
          <w:lang w:val="en-US"/>
        </w:rPr>
        <w:t>15分</w:t>
      </w:r>
      <w:r>
        <w:rPr>
          <w:rFonts w:hint="eastAsia"/>
          <w:sz w:val="24"/>
          <w:szCs w:val="24"/>
        </w:rPr>
        <w:t>）</w:t>
      </w:r>
    </w:p>
    <w:p>
      <w:pPr>
        <w:widowControl/>
        <w:shd w:val="clear" w:color="auto" w:fill="FFFFFF"/>
        <w:autoSpaceDE/>
        <w:autoSpaceDN/>
        <w:spacing w:line="360" w:lineRule="auto"/>
        <w:ind w:firstLine="480" w:firstLineChars="200"/>
        <w:rPr>
          <w:sz w:val="24"/>
          <w:szCs w:val="24"/>
        </w:rPr>
      </w:pPr>
      <w:r>
        <w:rPr>
          <w:rFonts w:hint="eastAsia"/>
          <w:sz w:val="24"/>
          <w:szCs w:val="24"/>
        </w:rPr>
        <w:t>测验方法：记录90秒时间内投中篮的个数进行评分。以篮圈中心的垂直投影点为圆心，以该点(篮圈中心点的垂直投影点)到罚球线中点距离为半径划弧，弧线外为投篮区。每人两次机会，取其中最好成绩，投篮时任何一只脚不得踩线，违者投中无效。</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4.实战能力测试（30分）</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学校将根据报考人数选其中一项测试。</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①半场一对一攻防（30分）</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测试方法：采用1.2.3号位为一组，4. 5号位为一组。</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 xml:space="preserve">②“五对五”双方采用人盯人紧逼防守（30分）    </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测试要求：在比赛过程中不得故意使用粗野违规动作伤害他人，否则扣分。在比赛过程中集体配合意识差，出现过多的个人控球表现，按评分要点扣分。在比赛过程中不得骂人、打架、破坏公物，否则，扣除比赛全部成绩。</w:t>
      </w:r>
    </w:p>
    <w:p>
      <w:pPr>
        <w:pStyle w:val="2"/>
        <w:autoSpaceDE/>
        <w:autoSpaceDN/>
        <w:snapToGrid/>
        <w:spacing w:line="360" w:lineRule="auto"/>
        <w:ind w:firstLine="480" w:firstLineChars="200"/>
        <w:jc w:val="both"/>
        <w:rPr>
          <w:rFonts w:ascii="宋体" w:hAnsi="宋体" w:cs="宋体"/>
          <w:sz w:val="24"/>
          <w:szCs w:val="24"/>
          <w:lang w:val="en-US" w:bidi="ar-SA"/>
        </w:rPr>
      </w:pPr>
      <w:r>
        <w:rPr>
          <w:rFonts w:hint="eastAsia" w:ascii="宋体" w:hAnsi="宋体" w:cs="宋体"/>
          <w:sz w:val="24"/>
          <w:szCs w:val="24"/>
          <w:lang w:val="en-US" w:bidi="ar-SA"/>
        </w:rPr>
        <w:t>测试标准：采用综合评分办法。按考生报名时的位置进行分组：五人一组，进行比赛，每组比赛用时10-20分钟(可根据实际测试人数进行时间调整)按中锋、前锋、后卫三个不同位置各自的任务和应起的作用作为考核重点，以受试者所掌握的技术规格程度，技术运用效果，战术配合意识，实战能力和比赛作风等方面，进行综合评分。</w:t>
      </w:r>
    </w:p>
    <w:p>
      <w:pPr>
        <w:spacing w:line="360" w:lineRule="auto"/>
        <w:ind w:firstLine="482" w:firstLineChars="200"/>
        <w:rPr>
          <w:b/>
          <w:bCs/>
          <w:sz w:val="24"/>
          <w:szCs w:val="24"/>
          <w:lang w:val="en-US"/>
        </w:rPr>
      </w:pPr>
      <w:r>
        <w:rPr>
          <w:rFonts w:hint="eastAsia"/>
          <w:b/>
          <w:bCs/>
          <w:sz w:val="24"/>
          <w:szCs w:val="24"/>
          <w:lang w:val="en-US"/>
        </w:rPr>
        <w:t>三、测试评分标准</w:t>
      </w:r>
    </w:p>
    <w:p>
      <w:pPr>
        <w:spacing w:line="360" w:lineRule="auto"/>
        <w:ind w:firstLine="480" w:firstLineChars="200"/>
        <w:rPr>
          <w:bCs/>
          <w:sz w:val="24"/>
          <w:szCs w:val="24"/>
        </w:rPr>
      </w:pPr>
      <w:r>
        <w:rPr>
          <w:rFonts w:hint="eastAsia"/>
          <w:bCs/>
          <w:sz w:val="24"/>
          <w:szCs w:val="24"/>
        </w:rPr>
        <w:t>1</w:t>
      </w:r>
      <w:r>
        <w:rPr>
          <w:rFonts w:hint="eastAsia"/>
          <w:bCs/>
          <w:sz w:val="24"/>
          <w:szCs w:val="24"/>
          <w:lang w:val="en-US" w:eastAsia="zh-CN"/>
        </w:rPr>
        <w:t>.</w:t>
      </w:r>
      <w:r>
        <w:rPr>
          <w:rFonts w:hint="eastAsia"/>
          <w:bCs/>
          <w:sz w:val="24"/>
          <w:szCs w:val="24"/>
        </w:rPr>
        <w:t>身体形态（10%）：身高</w:t>
      </w:r>
    </w:p>
    <w:p>
      <w:pPr>
        <w:spacing w:line="360" w:lineRule="auto"/>
        <w:ind w:firstLine="480" w:firstLineChars="200"/>
        <w:rPr>
          <w:bCs/>
          <w:sz w:val="24"/>
          <w:szCs w:val="24"/>
          <w:lang w:val="en-US"/>
        </w:rPr>
      </w:pPr>
      <w:r>
        <w:rPr>
          <w:rFonts w:hint="eastAsia"/>
          <w:bCs/>
          <w:sz w:val="24"/>
          <w:szCs w:val="24"/>
        </w:rPr>
        <w:t>2</w:t>
      </w:r>
      <w:r>
        <w:rPr>
          <w:rFonts w:hint="eastAsia"/>
          <w:bCs/>
          <w:sz w:val="24"/>
          <w:szCs w:val="24"/>
          <w:lang w:eastAsia="zh-CN"/>
        </w:rPr>
        <w:t>.</w:t>
      </w:r>
      <w:r>
        <w:rPr>
          <w:rFonts w:hint="eastAsia"/>
          <w:bCs/>
          <w:sz w:val="24"/>
          <w:szCs w:val="24"/>
        </w:rPr>
        <w:t>身体素质测试（</w:t>
      </w:r>
      <w:r>
        <w:rPr>
          <w:rFonts w:hint="eastAsia"/>
          <w:bCs/>
          <w:sz w:val="24"/>
          <w:szCs w:val="24"/>
          <w:lang w:val="en-US"/>
        </w:rPr>
        <w:t>3</w:t>
      </w:r>
      <w:r>
        <w:rPr>
          <w:rFonts w:hint="eastAsia"/>
          <w:bCs/>
          <w:sz w:val="24"/>
          <w:szCs w:val="24"/>
        </w:rPr>
        <w:t>0%）：①5.8X6折返跑；②立定跳远</w:t>
      </w:r>
      <w:r>
        <w:rPr>
          <w:rFonts w:hint="eastAsia"/>
          <w:bCs/>
          <w:sz w:val="24"/>
          <w:szCs w:val="24"/>
          <w:lang w:val="en-US"/>
        </w:rPr>
        <w:t>；</w:t>
      </w:r>
      <w:r>
        <w:rPr>
          <w:rFonts w:hint="eastAsia"/>
          <w:bCs/>
          <w:sz w:val="24"/>
          <w:szCs w:val="24"/>
          <w:lang w:val="en-US"/>
        </w:rPr>
        <w:fldChar w:fldCharType="begin"/>
      </w:r>
      <w:r>
        <w:rPr>
          <w:rFonts w:hint="eastAsia"/>
          <w:bCs/>
          <w:sz w:val="24"/>
          <w:szCs w:val="24"/>
          <w:lang w:val="en-US"/>
        </w:rPr>
        <w:instrText xml:space="preserve"> = 3 \* GB3 \* MERGEFORMAT </w:instrText>
      </w:r>
      <w:r>
        <w:rPr>
          <w:rFonts w:hint="eastAsia"/>
          <w:bCs/>
          <w:sz w:val="24"/>
          <w:szCs w:val="24"/>
          <w:lang w:val="en-US"/>
        </w:rPr>
        <w:fldChar w:fldCharType="separate"/>
      </w:r>
      <w:r>
        <w:rPr>
          <w:rFonts w:hint="eastAsia"/>
          <w:sz w:val="24"/>
          <w:szCs w:val="24"/>
        </w:rPr>
        <w:t>③</w:t>
      </w:r>
      <w:r>
        <w:rPr>
          <w:rFonts w:hint="eastAsia"/>
          <w:bCs/>
          <w:sz w:val="24"/>
          <w:szCs w:val="24"/>
          <w:lang w:val="en-US"/>
        </w:rPr>
        <w:fldChar w:fldCharType="end"/>
      </w:r>
      <w:r>
        <w:rPr>
          <w:rFonts w:hint="eastAsia"/>
          <w:bCs/>
          <w:sz w:val="24"/>
          <w:szCs w:val="24"/>
          <w:lang w:val="en-US"/>
        </w:rPr>
        <w:t>助跑摸高。</w:t>
      </w:r>
    </w:p>
    <w:p>
      <w:pPr>
        <w:spacing w:line="360" w:lineRule="auto"/>
        <w:ind w:firstLine="480" w:firstLineChars="200"/>
        <w:rPr>
          <w:rFonts w:ascii="宋体" w:hAnsi="宋体" w:cs="宋体"/>
          <w:bCs/>
          <w:sz w:val="24"/>
          <w:szCs w:val="24"/>
        </w:rPr>
      </w:pPr>
      <w:r>
        <w:rPr>
          <w:rFonts w:hint="eastAsia"/>
          <w:bCs/>
          <w:sz w:val="24"/>
          <w:szCs w:val="24"/>
        </w:rPr>
        <w:t>3</w:t>
      </w:r>
      <w:r>
        <w:rPr>
          <w:rFonts w:hint="eastAsia"/>
          <w:bCs/>
          <w:sz w:val="24"/>
          <w:szCs w:val="24"/>
          <w:lang w:eastAsia="zh-CN"/>
        </w:rPr>
        <w:t>.</w:t>
      </w:r>
      <w:r>
        <w:rPr>
          <w:rFonts w:hint="eastAsia"/>
          <w:bCs/>
          <w:sz w:val="24"/>
          <w:szCs w:val="24"/>
        </w:rPr>
        <w:t>专业技术测试（30%）：①</w:t>
      </w:r>
      <w:r>
        <w:rPr>
          <w:rFonts w:hint="eastAsia"/>
          <w:bCs/>
          <w:color w:val="000000"/>
          <w:sz w:val="24"/>
          <w:szCs w:val="24"/>
        </w:rPr>
        <w:t>半场V字左右受往返运球上篮；</w:t>
      </w:r>
      <w:r>
        <w:rPr>
          <w:rFonts w:hint="eastAsia"/>
          <w:bCs/>
          <w:sz w:val="24"/>
          <w:szCs w:val="24"/>
        </w:rPr>
        <w:t>②90秒自投自抢。</w:t>
      </w:r>
    </w:p>
    <w:tbl>
      <w:tblPr>
        <w:tblStyle w:val="5"/>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038"/>
        <w:gridCol w:w="970"/>
        <w:gridCol w:w="1041"/>
        <w:gridCol w:w="1322"/>
        <w:gridCol w:w="1170"/>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8" w:type="dxa"/>
            <w:vAlign w:val="center"/>
          </w:tcPr>
          <w:p>
            <w:pPr>
              <w:spacing w:line="360" w:lineRule="auto"/>
              <w:jc w:val="center"/>
              <w:rPr>
                <w:b/>
                <w:kern w:val="2"/>
                <w:sz w:val="24"/>
                <w:szCs w:val="24"/>
                <w:lang w:val="en-US" w:bidi="ar-SA"/>
              </w:rPr>
            </w:pPr>
            <w:r>
              <w:rPr>
                <w:rFonts w:hint="eastAsia"/>
                <w:b/>
                <w:sz w:val="24"/>
                <w:szCs w:val="24"/>
              </w:rPr>
              <w:t>分值</w:t>
            </w:r>
          </w:p>
        </w:tc>
        <w:tc>
          <w:tcPr>
            <w:tcW w:w="1038" w:type="dxa"/>
            <w:vAlign w:val="center"/>
          </w:tcPr>
          <w:p>
            <w:pPr>
              <w:spacing w:line="25" w:lineRule="atLeast"/>
              <w:jc w:val="center"/>
              <w:rPr>
                <w:b/>
                <w:sz w:val="24"/>
                <w:szCs w:val="24"/>
              </w:rPr>
            </w:pPr>
            <w:r>
              <w:rPr>
                <w:rFonts w:hint="eastAsia"/>
                <w:b/>
                <w:sz w:val="24"/>
                <w:szCs w:val="24"/>
              </w:rPr>
              <w:t>身高</w:t>
            </w:r>
          </w:p>
          <w:p>
            <w:pPr>
              <w:spacing w:line="25" w:lineRule="atLeast"/>
              <w:jc w:val="both"/>
              <w:rPr>
                <w:b/>
                <w:kern w:val="2"/>
                <w:sz w:val="24"/>
                <w:szCs w:val="24"/>
                <w:lang w:val="en-US" w:bidi="ar-SA"/>
              </w:rPr>
            </w:pPr>
            <w:r>
              <w:rPr>
                <w:rFonts w:hint="eastAsia"/>
                <w:b/>
                <w:sz w:val="21"/>
                <w:szCs w:val="21"/>
              </w:rPr>
              <w:t>（厘米）</w:t>
            </w:r>
          </w:p>
        </w:tc>
        <w:tc>
          <w:tcPr>
            <w:tcW w:w="970" w:type="dxa"/>
            <w:vAlign w:val="center"/>
          </w:tcPr>
          <w:p>
            <w:pPr>
              <w:spacing w:line="360" w:lineRule="auto"/>
              <w:jc w:val="center"/>
              <w:rPr>
                <w:b/>
                <w:kern w:val="2"/>
                <w:sz w:val="24"/>
                <w:szCs w:val="24"/>
                <w:lang w:val="en-US" w:bidi="ar-SA"/>
              </w:rPr>
            </w:pPr>
            <w:r>
              <w:rPr>
                <w:rFonts w:hint="eastAsia"/>
                <w:b/>
                <w:sz w:val="24"/>
                <w:szCs w:val="24"/>
              </w:rPr>
              <w:t>5.8</w:t>
            </w:r>
            <w:r>
              <w:rPr>
                <w:rFonts w:hint="default" w:ascii="Arial" w:hAnsi="Arial" w:cs="Arial"/>
                <w:b w:val="0"/>
                <w:bCs/>
                <w:sz w:val="24"/>
                <w:szCs w:val="24"/>
              </w:rPr>
              <w:t>X</w:t>
            </w:r>
            <w:r>
              <w:rPr>
                <w:rFonts w:hint="eastAsia"/>
                <w:b/>
                <w:sz w:val="24"/>
                <w:szCs w:val="24"/>
              </w:rPr>
              <w:t>6米（秒）</w:t>
            </w:r>
          </w:p>
        </w:tc>
        <w:tc>
          <w:tcPr>
            <w:tcW w:w="1041" w:type="dxa"/>
            <w:vAlign w:val="center"/>
          </w:tcPr>
          <w:p>
            <w:pPr>
              <w:jc w:val="center"/>
              <w:rPr>
                <w:b/>
                <w:kern w:val="2"/>
                <w:sz w:val="24"/>
                <w:szCs w:val="24"/>
                <w:lang w:val="en-US" w:bidi="ar-SA"/>
              </w:rPr>
            </w:pPr>
            <w:r>
              <w:rPr>
                <w:rFonts w:hint="eastAsia"/>
                <w:b/>
                <w:sz w:val="24"/>
                <w:szCs w:val="24"/>
              </w:rPr>
              <w:t>立定跳远（米）</w:t>
            </w:r>
          </w:p>
        </w:tc>
        <w:tc>
          <w:tcPr>
            <w:tcW w:w="1322" w:type="dxa"/>
            <w:vAlign w:val="center"/>
          </w:tcPr>
          <w:p>
            <w:pPr>
              <w:spacing w:line="360" w:lineRule="auto"/>
              <w:jc w:val="center"/>
              <w:rPr>
                <w:b/>
                <w:sz w:val="24"/>
                <w:szCs w:val="24"/>
                <w:lang w:val="en-US"/>
              </w:rPr>
            </w:pPr>
            <w:r>
              <w:rPr>
                <w:rFonts w:hint="eastAsia"/>
                <w:b/>
                <w:sz w:val="24"/>
                <w:szCs w:val="24"/>
                <w:lang w:val="en-US"/>
              </w:rPr>
              <w:t>助跑摸高</w:t>
            </w:r>
          </w:p>
          <w:p>
            <w:pPr>
              <w:spacing w:line="360" w:lineRule="auto"/>
              <w:jc w:val="center"/>
              <w:rPr>
                <w:b/>
                <w:sz w:val="24"/>
                <w:szCs w:val="24"/>
                <w:lang w:val="en-US"/>
              </w:rPr>
            </w:pPr>
            <w:r>
              <w:rPr>
                <w:rFonts w:hint="eastAsia"/>
                <w:b/>
                <w:sz w:val="24"/>
                <w:szCs w:val="24"/>
              </w:rPr>
              <w:t>（米）</w:t>
            </w:r>
          </w:p>
        </w:tc>
        <w:tc>
          <w:tcPr>
            <w:tcW w:w="1170" w:type="dxa"/>
            <w:vAlign w:val="center"/>
          </w:tcPr>
          <w:p>
            <w:pPr>
              <w:spacing w:line="360" w:lineRule="auto"/>
              <w:jc w:val="center"/>
              <w:rPr>
                <w:b/>
                <w:color w:val="000000"/>
                <w:sz w:val="24"/>
                <w:szCs w:val="24"/>
              </w:rPr>
            </w:pPr>
            <w:r>
              <w:rPr>
                <w:rFonts w:hint="eastAsia"/>
                <w:b/>
                <w:color w:val="000000"/>
                <w:sz w:val="24"/>
                <w:szCs w:val="24"/>
              </w:rPr>
              <w:t>半场V字</w:t>
            </w:r>
          </w:p>
          <w:p>
            <w:pPr>
              <w:spacing w:line="360" w:lineRule="auto"/>
              <w:jc w:val="center"/>
              <w:rPr>
                <w:b/>
                <w:color w:val="000000"/>
                <w:sz w:val="24"/>
                <w:szCs w:val="24"/>
              </w:rPr>
            </w:pPr>
            <w:r>
              <w:rPr>
                <w:rFonts w:hint="eastAsia"/>
                <w:b/>
                <w:color w:val="000000"/>
                <w:sz w:val="24"/>
                <w:szCs w:val="24"/>
              </w:rPr>
              <w:t>（秒）</w:t>
            </w:r>
          </w:p>
        </w:tc>
        <w:tc>
          <w:tcPr>
            <w:tcW w:w="1252" w:type="dxa"/>
            <w:vAlign w:val="center"/>
          </w:tcPr>
          <w:p>
            <w:pPr>
              <w:spacing w:line="360" w:lineRule="auto"/>
              <w:jc w:val="center"/>
              <w:rPr>
                <w:b/>
                <w:sz w:val="24"/>
                <w:szCs w:val="24"/>
              </w:rPr>
            </w:pPr>
            <w:r>
              <w:rPr>
                <w:rFonts w:hint="eastAsia"/>
                <w:b/>
                <w:sz w:val="24"/>
                <w:szCs w:val="24"/>
              </w:rPr>
              <w:t>90秒自投自抢（</w:t>
            </w:r>
            <w:r>
              <w:rPr>
                <w:rFonts w:hint="eastAsia"/>
                <w:b/>
                <w:sz w:val="24"/>
                <w:szCs w:val="24"/>
                <w:lang w:val="en-US"/>
              </w:rPr>
              <w:t>个</w:t>
            </w:r>
            <w:r>
              <w:rPr>
                <w:rFonts w:hint="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15</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ascii="宋体" w:hAnsi="宋体" w:eastAsia="宋体" w:cs="宋体"/>
                <w:bCs/>
                <w:kern w:val="2"/>
                <w:sz w:val="24"/>
                <w:szCs w:val="24"/>
                <w:lang w:val="en-US" w:eastAsia="zh-CN" w:bidi="ar-SA"/>
              </w:rPr>
            </w:pPr>
          </w:p>
        </w:tc>
        <w:tc>
          <w:tcPr>
            <w:tcW w:w="1041" w:type="dxa"/>
            <w:vAlign w:val="center"/>
          </w:tcPr>
          <w:p>
            <w:pPr>
              <w:jc w:val="center"/>
              <w:rPr>
                <w:rFonts w:ascii="宋体" w:hAnsi="宋体" w:eastAsia="宋体" w:cs="宋体"/>
                <w:bCs/>
                <w:kern w:val="2"/>
                <w:sz w:val="24"/>
                <w:szCs w:val="24"/>
                <w:lang w:val="en-US" w:eastAsia="zh-CN" w:bidi="ar-SA"/>
              </w:rPr>
            </w:pPr>
          </w:p>
        </w:tc>
        <w:tc>
          <w:tcPr>
            <w:tcW w:w="1322" w:type="dxa"/>
            <w:vAlign w:val="center"/>
          </w:tcPr>
          <w:p>
            <w:pPr>
              <w:spacing w:line="360" w:lineRule="auto"/>
              <w:jc w:val="center"/>
              <w:rPr>
                <w:rFonts w:hint="default" w:ascii="宋体" w:hAnsi="宋体" w:eastAsia="宋体" w:cs="宋体"/>
                <w:bCs/>
                <w:sz w:val="24"/>
                <w:szCs w:val="24"/>
                <w:lang w:val="en-US" w:eastAsia="zh-CN" w:bidi="zh-CN"/>
              </w:rPr>
            </w:pP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30</w:t>
            </w:r>
            <w:r>
              <w:rPr>
                <w:rFonts w:hint="default" w:ascii="宋体" w:hAnsi="宋体" w:cs="宋体"/>
                <w:bCs/>
                <w:color w:val="000000"/>
                <w:sz w:val="24"/>
                <w:szCs w:val="24"/>
                <w:lang w:val="en-US" w:eastAsia="zh-CN"/>
              </w:rPr>
              <w:t>”</w:t>
            </w:r>
            <w:r>
              <w:rPr>
                <w:rFonts w:hint="eastAsia" w:ascii="宋体" w:hAnsi="宋体" w:cs="宋体"/>
                <w:bCs/>
                <w:color w:val="000000"/>
                <w:sz w:val="24"/>
                <w:szCs w:val="24"/>
              </w:rPr>
              <w:t>0</w:t>
            </w:r>
          </w:p>
        </w:tc>
        <w:tc>
          <w:tcPr>
            <w:tcW w:w="125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14</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ascii="宋体" w:hAnsi="宋体" w:eastAsia="宋体" w:cs="宋体"/>
                <w:bCs/>
                <w:kern w:val="2"/>
                <w:sz w:val="24"/>
                <w:szCs w:val="24"/>
                <w:lang w:val="en-US" w:eastAsia="zh-CN" w:bidi="ar-SA"/>
              </w:rPr>
            </w:pPr>
          </w:p>
        </w:tc>
        <w:tc>
          <w:tcPr>
            <w:tcW w:w="1041" w:type="dxa"/>
            <w:vAlign w:val="center"/>
          </w:tcPr>
          <w:p>
            <w:pPr>
              <w:jc w:val="center"/>
              <w:rPr>
                <w:rFonts w:ascii="宋体" w:hAnsi="宋体" w:eastAsia="宋体" w:cs="宋体"/>
                <w:bCs/>
                <w:kern w:val="2"/>
                <w:sz w:val="24"/>
                <w:szCs w:val="24"/>
                <w:lang w:val="en-US" w:eastAsia="zh-CN" w:bidi="ar-SA"/>
              </w:rPr>
            </w:pPr>
          </w:p>
        </w:tc>
        <w:tc>
          <w:tcPr>
            <w:tcW w:w="1322" w:type="dxa"/>
            <w:vAlign w:val="center"/>
          </w:tcPr>
          <w:p>
            <w:pPr>
              <w:spacing w:line="360" w:lineRule="auto"/>
              <w:jc w:val="center"/>
              <w:rPr>
                <w:rFonts w:hint="default" w:ascii="宋体" w:hAnsi="宋体" w:eastAsia="宋体" w:cs="宋体"/>
                <w:bCs/>
                <w:sz w:val="24"/>
                <w:szCs w:val="24"/>
                <w:lang w:val="en-US" w:eastAsia="zh-CN" w:bidi="zh-CN"/>
              </w:rPr>
            </w:pP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32”0</w:t>
            </w:r>
          </w:p>
        </w:tc>
        <w:tc>
          <w:tcPr>
            <w:tcW w:w="125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13</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ascii="宋体" w:hAnsi="宋体" w:eastAsia="宋体" w:cs="宋体"/>
                <w:bCs/>
                <w:kern w:val="2"/>
                <w:sz w:val="24"/>
                <w:szCs w:val="24"/>
                <w:lang w:val="en-US" w:eastAsia="zh-CN" w:bidi="ar-SA"/>
              </w:rPr>
            </w:pPr>
          </w:p>
        </w:tc>
        <w:tc>
          <w:tcPr>
            <w:tcW w:w="1041" w:type="dxa"/>
            <w:vAlign w:val="center"/>
          </w:tcPr>
          <w:p>
            <w:pPr>
              <w:jc w:val="center"/>
              <w:rPr>
                <w:rFonts w:ascii="宋体" w:hAnsi="宋体" w:eastAsia="宋体" w:cs="宋体"/>
                <w:bCs/>
                <w:kern w:val="2"/>
                <w:sz w:val="24"/>
                <w:szCs w:val="24"/>
                <w:lang w:val="en-US" w:eastAsia="zh-CN" w:bidi="ar-SA"/>
              </w:rPr>
            </w:pPr>
          </w:p>
        </w:tc>
        <w:tc>
          <w:tcPr>
            <w:tcW w:w="1322" w:type="dxa"/>
            <w:vAlign w:val="center"/>
          </w:tcPr>
          <w:p>
            <w:pPr>
              <w:spacing w:line="360" w:lineRule="auto"/>
              <w:jc w:val="center"/>
              <w:rPr>
                <w:rFonts w:hint="default" w:ascii="宋体" w:hAnsi="宋体" w:eastAsia="宋体" w:cs="宋体"/>
                <w:bCs/>
                <w:sz w:val="24"/>
                <w:szCs w:val="24"/>
                <w:lang w:val="en-US" w:eastAsia="zh-CN" w:bidi="zh-CN"/>
              </w:rPr>
            </w:pP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34”0</w:t>
            </w:r>
          </w:p>
        </w:tc>
        <w:tc>
          <w:tcPr>
            <w:tcW w:w="125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12</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ascii="宋体" w:hAnsi="宋体" w:eastAsia="宋体" w:cs="宋体"/>
                <w:bCs/>
                <w:kern w:val="2"/>
                <w:sz w:val="24"/>
                <w:szCs w:val="24"/>
                <w:lang w:val="en-US" w:eastAsia="zh-CN" w:bidi="ar-SA"/>
              </w:rPr>
            </w:pPr>
          </w:p>
        </w:tc>
        <w:tc>
          <w:tcPr>
            <w:tcW w:w="1041" w:type="dxa"/>
            <w:vAlign w:val="center"/>
          </w:tcPr>
          <w:p>
            <w:pPr>
              <w:jc w:val="center"/>
              <w:rPr>
                <w:rFonts w:ascii="宋体" w:hAnsi="宋体" w:eastAsia="宋体" w:cs="宋体"/>
                <w:bCs/>
                <w:kern w:val="2"/>
                <w:sz w:val="24"/>
                <w:szCs w:val="24"/>
                <w:lang w:val="en-US" w:eastAsia="zh-CN" w:bidi="ar-SA"/>
              </w:rPr>
            </w:pPr>
          </w:p>
        </w:tc>
        <w:tc>
          <w:tcPr>
            <w:tcW w:w="1322" w:type="dxa"/>
            <w:vAlign w:val="center"/>
          </w:tcPr>
          <w:p>
            <w:pPr>
              <w:spacing w:line="360" w:lineRule="auto"/>
              <w:jc w:val="center"/>
              <w:rPr>
                <w:rFonts w:hint="default" w:ascii="宋体" w:hAnsi="宋体" w:eastAsia="宋体" w:cs="宋体"/>
                <w:bCs/>
                <w:sz w:val="24"/>
                <w:szCs w:val="24"/>
                <w:lang w:val="en-US" w:eastAsia="zh-CN" w:bidi="zh-CN"/>
              </w:rPr>
            </w:pP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36”0</w:t>
            </w:r>
          </w:p>
        </w:tc>
        <w:tc>
          <w:tcPr>
            <w:tcW w:w="125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11</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ascii="宋体" w:hAnsi="宋体" w:eastAsia="宋体" w:cs="宋体"/>
                <w:bCs/>
                <w:kern w:val="2"/>
                <w:sz w:val="24"/>
                <w:szCs w:val="24"/>
                <w:lang w:val="en-US" w:eastAsia="zh-CN" w:bidi="ar-SA"/>
              </w:rPr>
            </w:pPr>
          </w:p>
        </w:tc>
        <w:tc>
          <w:tcPr>
            <w:tcW w:w="1041" w:type="dxa"/>
            <w:vAlign w:val="center"/>
          </w:tcPr>
          <w:p>
            <w:pPr>
              <w:jc w:val="center"/>
              <w:rPr>
                <w:rFonts w:ascii="宋体" w:hAnsi="宋体" w:eastAsia="宋体" w:cs="宋体"/>
                <w:bCs/>
                <w:kern w:val="2"/>
                <w:sz w:val="24"/>
                <w:szCs w:val="24"/>
                <w:lang w:val="en-US" w:eastAsia="zh-CN" w:bidi="ar-SA"/>
              </w:rPr>
            </w:pPr>
          </w:p>
        </w:tc>
        <w:tc>
          <w:tcPr>
            <w:tcW w:w="1322" w:type="dxa"/>
            <w:vAlign w:val="center"/>
          </w:tcPr>
          <w:p>
            <w:pPr>
              <w:spacing w:line="360" w:lineRule="auto"/>
              <w:jc w:val="center"/>
              <w:rPr>
                <w:rFonts w:hint="default" w:ascii="宋体" w:hAnsi="宋体" w:eastAsia="宋体" w:cs="宋体"/>
                <w:bCs/>
                <w:sz w:val="24"/>
                <w:szCs w:val="24"/>
                <w:lang w:val="en-US" w:eastAsia="zh-CN" w:bidi="zh-CN"/>
              </w:rPr>
            </w:pP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38”0</w:t>
            </w:r>
          </w:p>
        </w:tc>
        <w:tc>
          <w:tcPr>
            <w:tcW w:w="1252" w:type="dxa"/>
            <w:vAlign w:val="center"/>
          </w:tcPr>
          <w:p>
            <w:pPr>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10</w:t>
            </w:r>
          </w:p>
        </w:tc>
        <w:tc>
          <w:tcPr>
            <w:tcW w:w="1038" w:type="dxa"/>
            <w:vAlign w:val="center"/>
          </w:tcPr>
          <w:p>
            <w:pPr>
              <w:spacing w:line="25" w:lineRule="atLeast"/>
              <w:jc w:val="center"/>
              <w:rPr>
                <w:rFonts w:hint="default" w:ascii="宋体" w:hAnsi="宋体" w:eastAsia="宋体" w:cs="宋体"/>
                <w:bCs/>
                <w:kern w:val="2"/>
                <w:sz w:val="18"/>
                <w:szCs w:val="18"/>
                <w:lang w:val="en-US" w:eastAsia="zh-CN" w:bidi="ar-SA"/>
              </w:rPr>
            </w:pPr>
            <w:r>
              <w:rPr>
                <w:rFonts w:hint="eastAsia" w:ascii="宋体" w:hAnsi="宋体" w:cs="宋体"/>
                <w:bCs/>
                <w:kern w:val="2"/>
                <w:sz w:val="18"/>
                <w:szCs w:val="18"/>
                <w:lang w:val="en-US" w:eastAsia="zh-CN" w:bidi="ar-SA"/>
              </w:rPr>
              <w:t>185以上</w:t>
            </w: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8.3</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2.65</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3.11</w:t>
            </w: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40”0</w:t>
            </w:r>
          </w:p>
        </w:tc>
        <w:tc>
          <w:tcPr>
            <w:tcW w:w="1252" w:type="dxa"/>
            <w:vAlign w:val="center"/>
          </w:tcPr>
          <w:p>
            <w:pPr>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60" w:lineRule="auto"/>
              <w:jc w:val="center"/>
              <w:rPr>
                <w:bCs/>
                <w:kern w:val="2"/>
                <w:sz w:val="24"/>
                <w:szCs w:val="24"/>
                <w:lang w:val="en-US" w:bidi="ar-SA"/>
              </w:rPr>
            </w:pPr>
            <w:r>
              <w:rPr>
                <w:rFonts w:hint="eastAsia"/>
                <w:bCs/>
                <w:sz w:val="24"/>
                <w:szCs w:val="24"/>
              </w:rPr>
              <w:t>9</w:t>
            </w:r>
          </w:p>
        </w:tc>
        <w:tc>
          <w:tcPr>
            <w:tcW w:w="1038" w:type="dxa"/>
            <w:vAlign w:val="center"/>
          </w:tcPr>
          <w:p>
            <w:pPr>
              <w:spacing w:line="25" w:lineRule="atLeast"/>
              <w:jc w:val="center"/>
              <w:rPr>
                <w:rFonts w:hint="default" w:ascii="宋体" w:hAnsi="宋体" w:eastAsia="宋体" w:cs="宋体"/>
                <w:bCs/>
                <w:kern w:val="2"/>
                <w:sz w:val="18"/>
                <w:szCs w:val="18"/>
                <w:lang w:val="en-US" w:eastAsia="zh-CN" w:bidi="ar-SA"/>
              </w:rPr>
            </w:pPr>
            <w:r>
              <w:rPr>
                <w:rFonts w:hint="eastAsia" w:ascii="宋体" w:hAnsi="宋体" w:cs="宋体"/>
                <w:bCs/>
                <w:kern w:val="2"/>
                <w:sz w:val="18"/>
                <w:szCs w:val="18"/>
                <w:lang w:val="en-US" w:eastAsia="zh-CN" w:bidi="ar-SA"/>
              </w:rPr>
              <w:t>180以上</w:t>
            </w: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8.5</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2.60</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3.08</w:t>
            </w:r>
          </w:p>
        </w:tc>
        <w:tc>
          <w:tcPr>
            <w:tcW w:w="1170" w:type="dxa"/>
            <w:vAlign w:val="center"/>
          </w:tcPr>
          <w:p>
            <w:pPr>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42”0</w:t>
            </w:r>
          </w:p>
        </w:tc>
        <w:tc>
          <w:tcPr>
            <w:tcW w:w="1252"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60" w:lineRule="auto"/>
              <w:jc w:val="center"/>
              <w:rPr>
                <w:bCs/>
                <w:kern w:val="2"/>
                <w:sz w:val="24"/>
                <w:szCs w:val="24"/>
                <w:lang w:val="en-US" w:bidi="ar-SA"/>
              </w:rPr>
            </w:pPr>
            <w:r>
              <w:rPr>
                <w:rFonts w:hint="eastAsia"/>
                <w:bCs/>
                <w:sz w:val="24"/>
                <w:szCs w:val="24"/>
              </w:rPr>
              <w:t>8</w:t>
            </w:r>
          </w:p>
        </w:tc>
        <w:tc>
          <w:tcPr>
            <w:tcW w:w="1038" w:type="dxa"/>
            <w:vAlign w:val="center"/>
          </w:tcPr>
          <w:p>
            <w:pPr>
              <w:spacing w:line="25" w:lineRule="atLeast"/>
              <w:jc w:val="center"/>
              <w:rPr>
                <w:rFonts w:hint="default" w:ascii="宋体" w:hAnsi="宋体" w:eastAsia="宋体" w:cs="宋体"/>
                <w:bCs/>
                <w:kern w:val="2"/>
                <w:sz w:val="24"/>
                <w:szCs w:val="24"/>
                <w:lang w:val="en-US" w:eastAsia="zh-CN" w:bidi="ar-SA"/>
              </w:rPr>
            </w:pPr>
            <w:r>
              <w:rPr>
                <w:rFonts w:hint="eastAsia" w:ascii="宋体" w:hAnsi="宋体" w:cs="宋体"/>
                <w:bCs/>
                <w:kern w:val="2"/>
                <w:sz w:val="18"/>
                <w:szCs w:val="18"/>
                <w:lang w:val="en-US" w:eastAsia="zh-CN" w:bidi="ar-SA"/>
              </w:rPr>
              <w:t>175以上</w:t>
            </w: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8.7</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2.55</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3.05</w:t>
            </w:r>
          </w:p>
        </w:tc>
        <w:tc>
          <w:tcPr>
            <w:tcW w:w="1170" w:type="dxa"/>
            <w:vAlign w:val="center"/>
          </w:tcPr>
          <w:p>
            <w:pPr>
              <w:jc w:val="center"/>
              <w:rPr>
                <w:rFonts w:ascii="宋体" w:hAnsi="宋体" w:eastAsia="宋体" w:cs="宋体"/>
                <w:bCs/>
                <w:sz w:val="24"/>
                <w:szCs w:val="24"/>
                <w:lang w:val="zh-CN" w:eastAsia="zh-CN" w:bidi="zh-CN"/>
              </w:rPr>
            </w:pPr>
            <w:r>
              <w:rPr>
                <w:rFonts w:hint="eastAsia" w:ascii="宋体" w:hAnsi="宋体" w:cs="宋体"/>
                <w:bCs/>
                <w:sz w:val="24"/>
                <w:szCs w:val="24"/>
              </w:rPr>
              <w:t>44”0</w:t>
            </w:r>
          </w:p>
        </w:tc>
        <w:tc>
          <w:tcPr>
            <w:tcW w:w="1252"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60" w:lineRule="auto"/>
              <w:jc w:val="center"/>
              <w:rPr>
                <w:bCs/>
                <w:kern w:val="2"/>
                <w:sz w:val="24"/>
                <w:szCs w:val="24"/>
                <w:lang w:val="en-US" w:bidi="ar-SA"/>
              </w:rPr>
            </w:pPr>
            <w:r>
              <w:rPr>
                <w:rFonts w:hint="eastAsia"/>
                <w:bCs/>
                <w:sz w:val="24"/>
                <w:szCs w:val="24"/>
              </w:rPr>
              <w:t>7</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r>
              <w:rPr>
                <w:rFonts w:hint="eastAsia" w:ascii="宋体" w:hAnsi="宋体" w:cs="宋体"/>
                <w:bCs/>
                <w:kern w:val="2"/>
                <w:sz w:val="18"/>
                <w:szCs w:val="18"/>
                <w:lang w:val="en-US" w:eastAsia="zh-CN" w:bidi="ar-SA"/>
              </w:rPr>
              <w:t>170以上</w:t>
            </w: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8.9</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2.50</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3.02</w:t>
            </w: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46</w:t>
            </w:r>
            <w:r>
              <w:rPr>
                <w:rFonts w:hint="eastAsia" w:ascii="宋体" w:hAnsi="宋体" w:cs="宋体"/>
                <w:bCs/>
                <w:sz w:val="24"/>
                <w:szCs w:val="24"/>
              </w:rPr>
              <w:t>”</w:t>
            </w:r>
            <w:r>
              <w:rPr>
                <w:rFonts w:hint="eastAsia" w:ascii="宋体" w:hAnsi="宋体" w:cs="宋体"/>
                <w:bCs/>
                <w:color w:val="000000"/>
                <w:sz w:val="24"/>
                <w:szCs w:val="24"/>
              </w:rPr>
              <w:t>0</w:t>
            </w:r>
          </w:p>
        </w:tc>
        <w:tc>
          <w:tcPr>
            <w:tcW w:w="1252"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60" w:lineRule="auto"/>
              <w:jc w:val="center"/>
              <w:rPr>
                <w:bCs/>
                <w:kern w:val="2"/>
                <w:sz w:val="24"/>
                <w:szCs w:val="24"/>
                <w:lang w:val="en-US" w:bidi="ar-SA"/>
              </w:rPr>
            </w:pPr>
            <w:r>
              <w:rPr>
                <w:rFonts w:hint="eastAsia"/>
                <w:bCs/>
                <w:sz w:val="24"/>
                <w:szCs w:val="24"/>
              </w:rPr>
              <w:t>6</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9.1</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2.45</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2.99</w:t>
            </w: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48</w:t>
            </w:r>
            <w:r>
              <w:rPr>
                <w:rFonts w:hint="eastAsia" w:ascii="宋体" w:hAnsi="宋体" w:cs="宋体"/>
                <w:bCs/>
                <w:sz w:val="24"/>
                <w:szCs w:val="24"/>
              </w:rPr>
              <w:t>”</w:t>
            </w:r>
            <w:r>
              <w:rPr>
                <w:rFonts w:hint="eastAsia" w:ascii="宋体" w:hAnsi="宋体" w:cs="宋体"/>
                <w:bCs/>
                <w:color w:val="000000"/>
                <w:sz w:val="24"/>
                <w:szCs w:val="24"/>
              </w:rPr>
              <w:t>0</w:t>
            </w:r>
          </w:p>
        </w:tc>
        <w:tc>
          <w:tcPr>
            <w:tcW w:w="1252"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spacing w:line="360" w:lineRule="auto"/>
              <w:jc w:val="center"/>
              <w:rPr>
                <w:bCs/>
                <w:kern w:val="2"/>
                <w:sz w:val="24"/>
                <w:szCs w:val="24"/>
                <w:lang w:val="en-US" w:bidi="ar-SA"/>
              </w:rPr>
            </w:pPr>
            <w:r>
              <w:rPr>
                <w:rFonts w:hint="eastAsia"/>
                <w:bCs/>
                <w:sz w:val="24"/>
                <w:szCs w:val="24"/>
              </w:rPr>
              <w:t>5</w:t>
            </w:r>
          </w:p>
        </w:tc>
        <w:tc>
          <w:tcPr>
            <w:tcW w:w="1038" w:type="dxa"/>
            <w:vAlign w:val="center"/>
          </w:tcPr>
          <w:p>
            <w:pPr>
              <w:spacing w:line="25" w:lineRule="atLeast"/>
              <w:jc w:val="both"/>
              <w:rPr>
                <w:rFonts w:hint="default" w:ascii="宋体" w:hAnsi="宋体" w:eastAsia="宋体" w:cs="宋体"/>
                <w:bCs/>
                <w:kern w:val="2"/>
                <w:sz w:val="24"/>
                <w:szCs w:val="24"/>
                <w:lang w:val="en-US" w:eastAsia="zh-CN" w:bidi="ar-SA"/>
              </w:rPr>
            </w:pPr>
            <w:r>
              <w:rPr>
                <w:rFonts w:hint="eastAsia" w:ascii="宋体" w:hAnsi="宋体" w:cs="宋体"/>
                <w:bCs/>
                <w:kern w:val="2"/>
                <w:sz w:val="18"/>
                <w:szCs w:val="18"/>
                <w:lang w:val="en-US" w:eastAsia="zh-CN" w:bidi="ar-SA"/>
              </w:rPr>
              <w:t>170以下</w:t>
            </w: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9.3</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2.40</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2.96</w:t>
            </w:r>
          </w:p>
        </w:tc>
        <w:tc>
          <w:tcPr>
            <w:tcW w:w="1170" w:type="dxa"/>
            <w:vAlign w:val="center"/>
          </w:tcPr>
          <w:p>
            <w:pPr>
              <w:widowControl/>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50</w:t>
            </w:r>
            <w:r>
              <w:rPr>
                <w:rFonts w:hint="eastAsia" w:ascii="宋体" w:hAnsi="宋体" w:cs="宋体"/>
                <w:bCs/>
                <w:sz w:val="24"/>
                <w:szCs w:val="24"/>
              </w:rPr>
              <w:t>”</w:t>
            </w:r>
            <w:r>
              <w:rPr>
                <w:rFonts w:hint="eastAsia" w:ascii="宋体" w:hAnsi="宋体" w:cs="宋体"/>
                <w:bCs/>
                <w:color w:val="000000"/>
                <w:sz w:val="24"/>
                <w:szCs w:val="24"/>
              </w:rPr>
              <w:t>0</w:t>
            </w:r>
          </w:p>
        </w:tc>
        <w:tc>
          <w:tcPr>
            <w:tcW w:w="1252"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4</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9.5</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2.35</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2.93</w:t>
            </w:r>
          </w:p>
        </w:tc>
        <w:tc>
          <w:tcPr>
            <w:tcW w:w="1170" w:type="dxa"/>
            <w:vAlign w:val="center"/>
          </w:tcPr>
          <w:p>
            <w:pPr>
              <w:jc w:val="center"/>
              <w:textAlignment w:val="center"/>
              <w:rPr>
                <w:rFonts w:ascii="宋体" w:hAnsi="宋体" w:eastAsia="宋体" w:cs="宋体"/>
                <w:bCs/>
                <w:sz w:val="24"/>
                <w:szCs w:val="24"/>
                <w:lang w:val="zh-CN" w:eastAsia="zh-CN" w:bidi="zh-CN"/>
              </w:rPr>
            </w:pPr>
            <w:r>
              <w:rPr>
                <w:rFonts w:hint="eastAsia" w:ascii="宋体" w:hAnsi="宋体" w:cs="宋体"/>
                <w:bCs/>
                <w:color w:val="000000"/>
                <w:sz w:val="24"/>
                <w:szCs w:val="24"/>
              </w:rPr>
              <w:t>55</w:t>
            </w:r>
            <w:r>
              <w:rPr>
                <w:rFonts w:hint="eastAsia" w:ascii="宋体" w:hAnsi="宋体" w:cs="宋体"/>
                <w:bCs/>
                <w:sz w:val="24"/>
                <w:szCs w:val="24"/>
              </w:rPr>
              <w:t>”</w:t>
            </w:r>
            <w:r>
              <w:rPr>
                <w:rFonts w:hint="eastAsia" w:ascii="宋体" w:hAnsi="宋体" w:cs="宋体"/>
                <w:bCs/>
                <w:color w:val="000000"/>
                <w:sz w:val="24"/>
                <w:szCs w:val="24"/>
              </w:rPr>
              <w:t>0</w:t>
            </w:r>
          </w:p>
        </w:tc>
        <w:tc>
          <w:tcPr>
            <w:tcW w:w="1252"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3</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r>
              <w:rPr>
                <w:rFonts w:hint="eastAsia" w:ascii="宋体" w:hAnsi="宋体" w:cs="宋体"/>
                <w:bCs/>
                <w:kern w:val="2"/>
                <w:sz w:val="18"/>
                <w:szCs w:val="18"/>
                <w:lang w:val="en-US" w:eastAsia="zh-CN" w:bidi="ar-SA"/>
              </w:rPr>
              <w:t>165以下</w:t>
            </w: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9.7</w:t>
            </w:r>
          </w:p>
        </w:tc>
        <w:tc>
          <w:tcPr>
            <w:tcW w:w="1041" w:type="dxa"/>
            <w:vAlign w:val="center"/>
          </w:tcPr>
          <w:p>
            <w:pPr>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2.20</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2.90</w:t>
            </w:r>
          </w:p>
        </w:tc>
        <w:tc>
          <w:tcPr>
            <w:tcW w:w="1170" w:type="dxa"/>
            <w:vAlign w:val="center"/>
          </w:tcPr>
          <w:p>
            <w:pPr>
              <w:jc w:val="center"/>
              <w:rPr>
                <w:rFonts w:ascii="宋体" w:hAnsi="宋体" w:eastAsia="宋体" w:cs="宋体"/>
                <w:bCs/>
                <w:sz w:val="24"/>
                <w:szCs w:val="24"/>
                <w:lang w:val="zh-CN" w:eastAsia="zh-CN" w:bidi="zh-CN"/>
              </w:rPr>
            </w:pPr>
            <w:r>
              <w:rPr>
                <w:rFonts w:hint="eastAsia" w:ascii="宋体" w:hAnsi="宋体" w:cs="宋体"/>
                <w:bCs/>
                <w:sz w:val="24"/>
                <w:szCs w:val="24"/>
              </w:rPr>
              <w:t>60”0</w:t>
            </w:r>
          </w:p>
        </w:tc>
        <w:tc>
          <w:tcPr>
            <w:tcW w:w="1252" w:type="dxa"/>
            <w:vAlign w:val="center"/>
          </w:tcPr>
          <w:p>
            <w:pPr>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2</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9.9</w:t>
            </w:r>
          </w:p>
        </w:tc>
        <w:tc>
          <w:tcPr>
            <w:tcW w:w="1041" w:type="dxa"/>
            <w:vAlign w:val="center"/>
          </w:tcPr>
          <w:p>
            <w:pPr>
              <w:widowControl/>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2.10</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2.87</w:t>
            </w:r>
          </w:p>
        </w:tc>
        <w:tc>
          <w:tcPr>
            <w:tcW w:w="1170" w:type="dxa"/>
            <w:vAlign w:val="center"/>
          </w:tcPr>
          <w:p>
            <w:pPr>
              <w:jc w:val="center"/>
              <w:rPr>
                <w:rFonts w:ascii="宋体" w:hAnsi="宋体" w:eastAsia="宋体" w:cs="宋体"/>
                <w:bCs/>
                <w:sz w:val="24"/>
                <w:szCs w:val="24"/>
                <w:lang w:val="zh-CN" w:eastAsia="zh-CN" w:bidi="zh-CN"/>
              </w:rPr>
            </w:pPr>
            <w:r>
              <w:rPr>
                <w:rFonts w:hint="eastAsia" w:ascii="宋体" w:hAnsi="宋体" w:cs="宋体"/>
                <w:bCs/>
                <w:sz w:val="24"/>
                <w:szCs w:val="24"/>
              </w:rPr>
              <w:t>65”0</w:t>
            </w:r>
          </w:p>
        </w:tc>
        <w:tc>
          <w:tcPr>
            <w:tcW w:w="1252" w:type="dxa"/>
            <w:vAlign w:val="center"/>
          </w:tcPr>
          <w:p>
            <w:pPr>
              <w:jc w:val="center"/>
              <w:rPr>
                <w:rFonts w:hint="default" w:ascii="宋体" w:hAnsi="宋体" w:eastAsia="宋体" w:cs="宋体"/>
                <w:bCs/>
                <w:sz w:val="24"/>
                <w:szCs w:val="24"/>
                <w:lang w:val="en-US" w:eastAsia="zh-CN" w:bidi="zh-CN"/>
              </w:rPr>
            </w:pPr>
            <w:r>
              <w:rPr>
                <w:rFonts w:hint="eastAsia" w:ascii="宋体" w:hAnsi="宋体" w:cs="宋体"/>
                <w:bCs/>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8" w:type="dxa"/>
            <w:vAlign w:val="center"/>
          </w:tcPr>
          <w:p>
            <w:pPr>
              <w:spacing w:line="360" w:lineRule="auto"/>
              <w:jc w:val="center"/>
              <w:rPr>
                <w:bCs/>
                <w:kern w:val="2"/>
                <w:sz w:val="24"/>
                <w:szCs w:val="24"/>
                <w:lang w:val="en-US" w:bidi="ar-SA"/>
              </w:rPr>
            </w:pPr>
            <w:r>
              <w:rPr>
                <w:rFonts w:hint="eastAsia"/>
                <w:bCs/>
                <w:sz w:val="24"/>
                <w:szCs w:val="24"/>
              </w:rPr>
              <w:t>1</w:t>
            </w:r>
          </w:p>
        </w:tc>
        <w:tc>
          <w:tcPr>
            <w:tcW w:w="1038" w:type="dxa"/>
            <w:vAlign w:val="center"/>
          </w:tcPr>
          <w:p>
            <w:pPr>
              <w:spacing w:line="25" w:lineRule="atLeast"/>
              <w:jc w:val="center"/>
              <w:rPr>
                <w:rFonts w:ascii="宋体" w:hAnsi="宋体" w:eastAsia="宋体" w:cs="宋体"/>
                <w:bCs/>
                <w:kern w:val="2"/>
                <w:sz w:val="24"/>
                <w:szCs w:val="24"/>
                <w:lang w:val="en-US" w:eastAsia="zh-CN" w:bidi="ar-SA"/>
              </w:rPr>
            </w:pPr>
          </w:p>
        </w:tc>
        <w:tc>
          <w:tcPr>
            <w:tcW w:w="970"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10.1</w:t>
            </w:r>
          </w:p>
        </w:tc>
        <w:tc>
          <w:tcPr>
            <w:tcW w:w="1041" w:type="dxa"/>
            <w:vAlign w:val="center"/>
          </w:tcPr>
          <w:p>
            <w:pPr>
              <w:jc w:val="center"/>
              <w:textAlignment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2.00</w:t>
            </w:r>
          </w:p>
        </w:tc>
        <w:tc>
          <w:tcPr>
            <w:tcW w:w="1322" w:type="dxa"/>
            <w:vAlign w:val="center"/>
          </w:tcPr>
          <w:p>
            <w:pPr>
              <w:spacing w:line="360"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2.84</w:t>
            </w:r>
          </w:p>
        </w:tc>
        <w:tc>
          <w:tcPr>
            <w:tcW w:w="1170" w:type="dxa"/>
            <w:vAlign w:val="center"/>
          </w:tcPr>
          <w:p>
            <w:pPr>
              <w:jc w:val="center"/>
              <w:rPr>
                <w:rFonts w:ascii="宋体" w:hAnsi="宋体" w:eastAsia="宋体" w:cs="宋体"/>
                <w:bCs/>
                <w:sz w:val="24"/>
                <w:szCs w:val="24"/>
                <w:lang w:val="zh-CN" w:eastAsia="zh-CN" w:bidi="zh-CN"/>
              </w:rPr>
            </w:pPr>
            <w:r>
              <w:rPr>
                <w:rFonts w:hint="eastAsia" w:ascii="宋体" w:hAnsi="宋体" w:cs="宋体"/>
                <w:bCs/>
                <w:sz w:val="24"/>
                <w:szCs w:val="24"/>
                <w:lang w:val="en-US" w:eastAsia="zh-CN"/>
              </w:rPr>
              <w:t>8</w:t>
            </w:r>
            <w:r>
              <w:rPr>
                <w:rFonts w:hint="eastAsia" w:ascii="宋体" w:hAnsi="宋体" w:cs="宋体"/>
                <w:bCs/>
                <w:sz w:val="24"/>
                <w:szCs w:val="24"/>
              </w:rPr>
              <w:t>0”0</w:t>
            </w:r>
          </w:p>
        </w:tc>
        <w:tc>
          <w:tcPr>
            <w:tcW w:w="1252" w:type="dxa"/>
            <w:vAlign w:val="center"/>
          </w:tcPr>
          <w:p>
            <w:pPr>
              <w:jc w:val="center"/>
              <w:rPr>
                <w:rFonts w:hint="default" w:ascii="宋体" w:hAnsi="宋体" w:eastAsia="宋体" w:cs="宋体"/>
                <w:bCs/>
                <w:sz w:val="24"/>
                <w:szCs w:val="24"/>
                <w:lang w:val="en-US" w:eastAsia="zh-CN" w:bidi="zh-CN"/>
              </w:rPr>
            </w:pPr>
          </w:p>
        </w:tc>
      </w:tr>
    </w:tbl>
    <w:p>
      <w:pPr>
        <w:pStyle w:val="2"/>
        <w:rPr>
          <w:rFonts w:ascii="宋体" w:hAnsi="宋体" w:cs="宋体"/>
          <w:bCs/>
          <w:sz w:val="24"/>
          <w:szCs w:val="24"/>
        </w:rPr>
      </w:pPr>
    </w:p>
    <w:p>
      <w:pPr>
        <w:pStyle w:val="3"/>
        <w:widowControl/>
        <w:spacing w:before="0" w:beforeAutospacing="0" w:after="0" w:afterAutospacing="0" w:line="360" w:lineRule="auto"/>
        <w:ind w:firstLine="480" w:firstLineChars="200"/>
        <w:rPr>
          <w:rFonts w:ascii="微软雅黑" w:hAnsi="微软雅黑" w:eastAsia="微软雅黑" w:cs="微软雅黑"/>
          <w:color w:val="333333"/>
          <w:sz w:val="21"/>
          <w:szCs w:val="21"/>
        </w:rPr>
      </w:pPr>
      <w:r>
        <w:rPr>
          <w:rFonts w:hint="eastAsia" w:cs="宋体"/>
          <w:bCs/>
          <w:szCs w:val="24"/>
        </w:rPr>
        <w:t>4</w:t>
      </w:r>
      <w:r>
        <w:rPr>
          <w:rFonts w:hint="eastAsia" w:cs="宋体"/>
          <w:bCs/>
          <w:szCs w:val="24"/>
          <w:lang w:eastAsia="zh-CN"/>
        </w:rPr>
        <w:t>.</w:t>
      </w:r>
      <w:r>
        <w:rPr>
          <w:rFonts w:hint="eastAsia" w:cs="宋体"/>
          <w:bCs/>
          <w:szCs w:val="24"/>
        </w:rPr>
        <w:t>实战能力测试（30%）：</w:t>
      </w:r>
    </w:p>
    <w:tbl>
      <w:tblPr>
        <w:tblStyle w:val="4"/>
        <w:tblW w:w="0" w:type="auto"/>
        <w:jc w:val="center"/>
        <w:tblCellSpacing w:w="0" w:type="dxa"/>
        <w:tblLayout w:type="autofit"/>
        <w:tblCellMar>
          <w:top w:w="0" w:type="dxa"/>
          <w:left w:w="0" w:type="dxa"/>
          <w:bottom w:w="0" w:type="dxa"/>
          <w:right w:w="0" w:type="dxa"/>
        </w:tblCellMar>
      </w:tblPr>
      <w:tblGrid>
        <w:gridCol w:w="2355"/>
        <w:gridCol w:w="6180"/>
      </w:tblGrid>
      <w:tr>
        <w:tblPrEx>
          <w:tblCellMar>
            <w:top w:w="0" w:type="dxa"/>
            <w:left w:w="0" w:type="dxa"/>
            <w:bottom w:w="0" w:type="dxa"/>
            <w:right w:w="0" w:type="dxa"/>
          </w:tblCellMar>
        </w:tblPrEx>
        <w:trPr>
          <w:tblCellSpacing w:w="0" w:type="dxa"/>
          <w:jc w:val="center"/>
        </w:trPr>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pPr>
              <w:pStyle w:val="3"/>
              <w:widowControl/>
              <w:spacing w:before="0" w:beforeAutospacing="0" w:after="0" w:afterAutospacing="0" w:line="360" w:lineRule="auto"/>
              <w:jc w:val="center"/>
              <w:rPr>
                <w:rFonts w:ascii="微软雅黑" w:hAnsi="微软雅黑" w:eastAsia="微软雅黑" w:cs="微软雅黑"/>
                <w:color w:val="333333"/>
              </w:rPr>
            </w:pPr>
            <w:r>
              <w:rPr>
                <w:rFonts w:hint="eastAsia" w:cs="宋体"/>
                <w:color w:val="333333"/>
                <w:szCs w:val="24"/>
              </w:rPr>
              <w:t>等级（分值范围）</w:t>
            </w:r>
          </w:p>
        </w:tc>
        <w:tc>
          <w:tcPr>
            <w:tcW w:w="6180" w:type="dxa"/>
            <w:tcBorders>
              <w:top w:val="single" w:color="auto" w:sz="6" w:space="0"/>
              <w:left w:val="nil"/>
              <w:bottom w:val="single" w:color="auto" w:sz="6" w:space="0"/>
              <w:right w:val="single" w:color="auto" w:sz="6" w:space="0"/>
            </w:tcBorders>
            <w:tcMar>
              <w:left w:w="105" w:type="dxa"/>
              <w:right w:w="105" w:type="dxa"/>
            </w:tcMar>
          </w:tcPr>
          <w:p>
            <w:pPr>
              <w:pStyle w:val="3"/>
              <w:widowControl/>
              <w:spacing w:before="0" w:beforeAutospacing="0" w:after="0" w:afterAutospacing="0" w:line="360" w:lineRule="auto"/>
              <w:jc w:val="center"/>
              <w:rPr>
                <w:rFonts w:ascii="微软雅黑" w:hAnsi="微软雅黑" w:eastAsia="微软雅黑" w:cs="微软雅黑"/>
                <w:color w:val="333333"/>
              </w:rPr>
            </w:pPr>
            <w:r>
              <w:rPr>
                <w:rFonts w:hint="eastAsia" w:cs="宋体"/>
                <w:color w:val="333333"/>
                <w:szCs w:val="24"/>
              </w:rPr>
              <w:t>评分标准</w:t>
            </w:r>
          </w:p>
        </w:tc>
      </w:tr>
      <w:tr>
        <w:tblPrEx>
          <w:tblCellMar>
            <w:top w:w="0" w:type="dxa"/>
            <w:left w:w="0" w:type="dxa"/>
            <w:bottom w:w="0" w:type="dxa"/>
            <w:right w:w="0" w:type="dxa"/>
          </w:tblCellMar>
        </w:tblPrEx>
        <w:trPr>
          <w:trHeight w:val="823" w:hRule="atLeast"/>
          <w:tblCellSpacing w:w="0" w:type="dxa"/>
          <w:jc w:val="center"/>
        </w:trPr>
        <w:tc>
          <w:tcPr>
            <w:tcW w:w="2355" w:type="dxa"/>
            <w:tcBorders>
              <w:top w:val="nil"/>
              <w:left w:val="single" w:color="auto" w:sz="6" w:space="0"/>
              <w:bottom w:val="single" w:color="auto" w:sz="6" w:space="0"/>
              <w:right w:val="single" w:color="auto" w:sz="6" w:space="0"/>
            </w:tcBorders>
            <w:tcMar>
              <w:left w:w="105" w:type="dxa"/>
              <w:right w:w="105" w:type="dxa"/>
            </w:tcMar>
            <w:vAlign w:val="center"/>
          </w:tcPr>
          <w:p>
            <w:pPr>
              <w:pStyle w:val="3"/>
              <w:widowControl/>
              <w:spacing w:before="0" w:beforeAutospacing="0" w:after="0" w:afterAutospacing="0" w:line="240" w:lineRule="auto"/>
              <w:jc w:val="center"/>
              <w:rPr>
                <w:rFonts w:ascii="微软雅黑" w:hAnsi="微软雅黑" w:eastAsia="微软雅黑" w:cs="微软雅黑"/>
                <w:color w:val="333333"/>
              </w:rPr>
            </w:pPr>
            <w:r>
              <w:rPr>
                <w:rFonts w:hint="eastAsia" w:cs="宋体"/>
                <w:color w:val="333333"/>
                <w:sz w:val="28"/>
                <w:szCs w:val="28"/>
              </w:rPr>
              <w:t>优（30—22.5分）</w:t>
            </w:r>
          </w:p>
        </w:tc>
        <w:tc>
          <w:tcPr>
            <w:tcW w:w="6180" w:type="dxa"/>
            <w:tcBorders>
              <w:top w:val="nil"/>
              <w:left w:val="nil"/>
              <w:bottom w:val="single" w:color="auto" w:sz="6" w:space="0"/>
              <w:right w:val="single" w:color="auto" w:sz="6" w:space="0"/>
            </w:tcBorders>
            <w:tcMar>
              <w:left w:w="105" w:type="dxa"/>
              <w:right w:w="105" w:type="dxa"/>
            </w:tcMar>
          </w:tcPr>
          <w:p>
            <w:pPr>
              <w:pStyle w:val="3"/>
              <w:widowControl/>
              <w:spacing w:before="0" w:beforeAutospacing="0" w:after="0" w:afterAutospacing="0" w:line="240" w:lineRule="auto"/>
              <w:rPr>
                <w:rFonts w:ascii="微软雅黑" w:hAnsi="微软雅黑" w:eastAsia="微软雅黑" w:cs="微软雅黑"/>
                <w:color w:val="333333"/>
              </w:rPr>
            </w:pPr>
            <w:r>
              <w:rPr>
                <w:rFonts w:hint="eastAsia" w:cs="宋体"/>
                <w:color w:val="333333"/>
                <w:szCs w:val="24"/>
              </w:rPr>
              <w:t>动作正确，协调、连贯、实效；技术运营合理、运用效果好；战术配合意识强、实战效果好。</w:t>
            </w:r>
          </w:p>
        </w:tc>
      </w:tr>
      <w:tr>
        <w:tblPrEx>
          <w:tblCellMar>
            <w:top w:w="0" w:type="dxa"/>
            <w:left w:w="0" w:type="dxa"/>
            <w:bottom w:w="0" w:type="dxa"/>
            <w:right w:w="0" w:type="dxa"/>
          </w:tblCellMar>
        </w:tblPrEx>
        <w:trPr>
          <w:tblCellSpacing w:w="0" w:type="dxa"/>
          <w:jc w:val="center"/>
        </w:trPr>
        <w:tc>
          <w:tcPr>
            <w:tcW w:w="2355" w:type="dxa"/>
            <w:tcBorders>
              <w:top w:val="nil"/>
              <w:left w:val="single" w:color="auto" w:sz="6" w:space="0"/>
              <w:bottom w:val="single" w:color="auto" w:sz="6" w:space="0"/>
              <w:right w:val="single" w:color="auto" w:sz="6" w:space="0"/>
            </w:tcBorders>
            <w:tcMar>
              <w:left w:w="105" w:type="dxa"/>
              <w:right w:w="105" w:type="dxa"/>
            </w:tcMar>
            <w:vAlign w:val="center"/>
          </w:tcPr>
          <w:p>
            <w:pPr>
              <w:pStyle w:val="3"/>
              <w:widowControl/>
              <w:spacing w:before="0" w:beforeAutospacing="0" w:after="0" w:afterAutospacing="0" w:line="240" w:lineRule="auto"/>
              <w:jc w:val="center"/>
              <w:rPr>
                <w:rFonts w:ascii="微软雅黑" w:hAnsi="微软雅黑" w:eastAsia="微软雅黑" w:cs="微软雅黑"/>
                <w:color w:val="333333"/>
              </w:rPr>
            </w:pPr>
            <w:r>
              <w:rPr>
                <w:rFonts w:hint="eastAsia" w:cs="宋体"/>
                <w:color w:val="333333"/>
                <w:sz w:val="28"/>
                <w:szCs w:val="28"/>
              </w:rPr>
              <w:t>良（22—15.5分）</w:t>
            </w:r>
          </w:p>
        </w:tc>
        <w:tc>
          <w:tcPr>
            <w:tcW w:w="6180" w:type="dxa"/>
            <w:tcBorders>
              <w:top w:val="nil"/>
              <w:left w:val="nil"/>
              <w:bottom w:val="single" w:color="auto" w:sz="6" w:space="0"/>
              <w:right w:val="single" w:color="auto" w:sz="6" w:space="0"/>
            </w:tcBorders>
            <w:tcMar>
              <w:left w:w="105" w:type="dxa"/>
              <w:right w:w="105" w:type="dxa"/>
            </w:tcMar>
          </w:tcPr>
          <w:p>
            <w:pPr>
              <w:pStyle w:val="3"/>
              <w:widowControl/>
              <w:spacing w:before="0" w:beforeAutospacing="0" w:after="0" w:afterAutospacing="0" w:line="240" w:lineRule="auto"/>
              <w:rPr>
                <w:rFonts w:ascii="微软雅黑" w:hAnsi="微软雅黑" w:eastAsia="微软雅黑" w:cs="微软雅黑"/>
                <w:color w:val="333333"/>
              </w:rPr>
            </w:pPr>
            <w:r>
              <w:rPr>
                <w:rFonts w:hint="eastAsia" w:cs="宋体"/>
                <w:color w:val="333333"/>
                <w:szCs w:val="24"/>
              </w:rPr>
              <w:t>动作正确，协调；技术运用较合理、运用效果较好；战术配合意识较强、实战效果较好。</w:t>
            </w:r>
          </w:p>
        </w:tc>
      </w:tr>
      <w:tr>
        <w:tblPrEx>
          <w:tblCellMar>
            <w:top w:w="0" w:type="dxa"/>
            <w:left w:w="0" w:type="dxa"/>
            <w:bottom w:w="0" w:type="dxa"/>
            <w:right w:w="0" w:type="dxa"/>
          </w:tblCellMar>
        </w:tblPrEx>
        <w:trPr>
          <w:tblCellSpacing w:w="0" w:type="dxa"/>
          <w:jc w:val="center"/>
        </w:trPr>
        <w:tc>
          <w:tcPr>
            <w:tcW w:w="2355" w:type="dxa"/>
            <w:tcBorders>
              <w:top w:val="nil"/>
              <w:left w:val="single" w:color="auto" w:sz="6" w:space="0"/>
              <w:bottom w:val="single" w:color="auto" w:sz="6" w:space="0"/>
              <w:right w:val="single" w:color="auto" w:sz="6" w:space="0"/>
            </w:tcBorders>
            <w:tcMar>
              <w:left w:w="105" w:type="dxa"/>
              <w:right w:w="105" w:type="dxa"/>
            </w:tcMar>
            <w:vAlign w:val="center"/>
          </w:tcPr>
          <w:p>
            <w:pPr>
              <w:pStyle w:val="3"/>
              <w:widowControl/>
              <w:spacing w:before="0" w:beforeAutospacing="0" w:after="0" w:afterAutospacing="0" w:line="240" w:lineRule="auto"/>
              <w:jc w:val="center"/>
              <w:rPr>
                <w:rFonts w:ascii="微软雅黑" w:hAnsi="微软雅黑" w:eastAsia="微软雅黑" w:cs="微软雅黑"/>
                <w:color w:val="333333"/>
              </w:rPr>
            </w:pPr>
            <w:r>
              <w:rPr>
                <w:rFonts w:hint="eastAsia" w:cs="宋体"/>
                <w:color w:val="333333"/>
                <w:sz w:val="28"/>
                <w:szCs w:val="28"/>
              </w:rPr>
              <w:t>中（15—8.5分）</w:t>
            </w:r>
          </w:p>
        </w:tc>
        <w:tc>
          <w:tcPr>
            <w:tcW w:w="6180" w:type="dxa"/>
            <w:tcBorders>
              <w:top w:val="nil"/>
              <w:left w:val="nil"/>
              <w:bottom w:val="single" w:color="auto" w:sz="6" w:space="0"/>
              <w:right w:val="single" w:color="auto" w:sz="6" w:space="0"/>
            </w:tcBorders>
            <w:tcMar>
              <w:left w:w="105" w:type="dxa"/>
              <w:right w:w="105" w:type="dxa"/>
            </w:tcMar>
          </w:tcPr>
          <w:p>
            <w:pPr>
              <w:pStyle w:val="3"/>
              <w:widowControl/>
              <w:spacing w:before="0" w:beforeAutospacing="0" w:after="0" w:afterAutospacing="0" w:line="240" w:lineRule="auto"/>
              <w:rPr>
                <w:rFonts w:ascii="微软雅黑" w:hAnsi="微软雅黑" w:eastAsia="微软雅黑" w:cs="微软雅黑"/>
                <w:color w:val="333333"/>
              </w:rPr>
            </w:pPr>
            <w:r>
              <w:rPr>
                <w:rFonts w:hint="eastAsia" w:cs="宋体"/>
                <w:color w:val="333333"/>
                <w:szCs w:val="24"/>
              </w:rPr>
              <w:t>动作基本正确，协调；技术运用基本合理、运用效果一般；战术配合意识一般、效果一般。</w:t>
            </w:r>
          </w:p>
        </w:tc>
      </w:tr>
      <w:tr>
        <w:tblPrEx>
          <w:tblCellMar>
            <w:top w:w="0" w:type="dxa"/>
            <w:left w:w="0" w:type="dxa"/>
            <w:bottom w:w="0" w:type="dxa"/>
            <w:right w:w="0" w:type="dxa"/>
          </w:tblCellMar>
        </w:tblPrEx>
        <w:trPr>
          <w:tblCellSpacing w:w="0" w:type="dxa"/>
          <w:jc w:val="center"/>
        </w:trPr>
        <w:tc>
          <w:tcPr>
            <w:tcW w:w="2355" w:type="dxa"/>
            <w:tcBorders>
              <w:top w:val="nil"/>
              <w:left w:val="single" w:color="auto" w:sz="6" w:space="0"/>
              <w:bottom w:val="single" w:color="auto" w:sz="6" w:space="0"/>
              <w:right w:val="single" w:color="auto" w:sz="6" w:space="0"/>
            </w:tcBorders>
            <w:tcMar>
              <w:left w:w="105" w:type="dxa"/>
              <w:right w:w="105" w:type="dxa"/>
            </w:tcMar>
            <w:vAlign w:val="center"/>
          </w:tcPr>
          <w:p>
            <w:pPr>
              <w:pStyle w:val="3"/>
              <w:widowControl/>
              <w:spacing w:before="0" w:beforeAutospacing="0" w:after="0" w:afterAutospacing="0" w:line="240" w:lineRule="auto"/>
              <w:jc w:val="center"/>
              <w:rPr>
                <w:rFonts w:ascii="微软雅黑" w:hAnsi="微软雅黑" w:eastAsia="微软雅黑" w:cs="微软雅黑"/>
                <w:color w:val="333333"/>
              </w:rPr>
            </w:pPr>
            <w:r>
              <w:rPr>
                <w:rFonts w:hint="eastAsia" w:cs="宋体"/>
                <w:color w:val="333333"/>
                <w:sz w:val="28"/>
                <w:szCs w:val="28"/>
              </w:rPr>
              <w:t>差（8分以下）</w:t>
            </w:r>
          </w:p>
        </w:tc>
        <w:tc>
          <w:tcPr>
            <w:tcW w:w="6180" w:type="dxa"/>
            <w:tcBorders>
              <w:top w:val="nil"/>
              <w:left w:val="nil"/>
              <w:bottom w:val="single" w:color="auto" w:sz="6" w:space="0"/>
              <w:right w:val="single" w:color="auto" w:sz="6" w:space="0"/>
            </w:tcBorders>
            <w:tcMar>
              <w:left w:w="105" w:type="dxa"/>
              <w:right w:w="105" w:type="dxa"/>
            </w:tcMar>
          </w:tcPr>
          <w:p>
            <w:pPr>
              <w:pStyle w:val="3"/>
              <w:widowControl/>
              <w:spacing w:before="0" w:beforeAutospacing="0" w:after="0" w:afterAutospacing="0" w:line="240" w:lineRule="auto"/>
              <w:rPr>
                <w:rFonts w:ascii="微软雅黑" w:hAnsi="微软雅黑" w:eastAsia="微软雅黑" w:cs="微软雅黑"/>
                <w:color w:val="333333"/>
              </w:rPr>
            </w:pPr>
            <w:r>
              <w:rPr>
                <w:rFonts w:hint="eastAsia" w:cs="宋体"/>
                <w:color w:val="333333"/>
                <w:szCs w:val="24"/>
              </w:rPr>
              <w:t>动作不正确，不协调；技术动作不合理、运用效果较差；战术配合意识差、效果较差。</w:t>
            </w:r>
          </w:p>
        </w:tc>
      </w:tr>
    </w:tbl>
    <w:p>
      <w:pPr>
        <w:widowControl/>
        <w:shd w:val="clear" w:color="auto" w:fill="FFFFFF"/>
        <w:autoSpaceDE/>
        <w:autoSpaceDN/>
        <w:spacing w:line="360" w:lineRule="auto"/>
        <w:ind w:firstLine="482" w:firstLineChars="200"/>
        <w:rPr>
          <w:rFonts w:hint="eastAsia"/>
          <w:b/>
          <w:bCs/>
          <w:sz w:val="24"/>
          <w:szCs w:val="24"/>
          <w:lang w:val="en-US"/>
        </w:rPr>
      </w:pPr>
    </w:p>
    <w:p>
      <w:pPr>
        <w:widowControl/>
        <w:shd w:val="clear" w:color="auto" w:fill="FFFFFF"/>
        <w:autoSpaceDE/>
        <w:autoSpaceDN/>
        <w:spacing w:line="360" w:lineRule="auto"/>
        <w:ind w:firstLine="482" w:firstLineChars="200"/>
        <w:rPr>
          <w:rFonts w:hint="eastAsia"/>
          <w:b/>
          <w:bCs/>
          <w:sz w:val="24"/>
          <w:szCs w:val="24"/>
          <w:lang w:val="en-US"/>
        </w:rPr>
      </w:pPr>
    </w:p>
    <w:p>
      <w:pPr>
        <w:widowControl/>
        <w:shd w:val="clear" w:color="auto" w:fill="FFFFFF"/>
        <w:autoSpaceDE/>
        <w:autoSpaceDN/>
        <w:spacing w:line="360" w:lineRule="auto"/>
        <w:ind w:firstLine="482" w:firstLineChars="200"/>
        <w:rPr>
          <w:rFonts w:hint="eastAsia"/>
          <w:b/>
          <w:bCs/>
          <w:sz w:val="24"/>
          <w:szCs w:val="24"/>
          <w:lang w:val="en-US"/>
        </w:rPr>
      </w:pPr>
    </w:p>
    <w:p>
      <w:pPr>
        <w:pStyle w:val="2"/>
        <w:rPr>
          <w:rFonts w:hint="eastAsia"/>
          <w:b/>
          <w:bCs/>
          <w:sz w:val="24"/>
          <w:szCs w:val="24"/>
          <w:lang w:val="en-US"/>
        </w:rPr>
      </w:pPr>
    </w:p>
    <w:p>
      <w:pPr>
        <w:pStyle w:val="2"/>
        <w:rPr>
          <w:rFonts w:hint="eastAsia"/>
          <w:b/>
          <w:bCs/>
          <w:sz w:val="24"/>
          <w:szCs w:val="24"/>
          <w:lang w:val="en-US"/>
        </w:rPr>
      </w:pPr>
    </w:p>
    <w:p>
      <w:pPr>
        <w:pStyle w:val="2"/>
        <w:rPr>
          <w:rFonts w:hint="eastAsia"/>
          <w:b/>
          <w:bCs/>
          <w:sz w:val="24"/>
          <w:szCs w:val="24"/>
          <w:lang w:val="en-US"/>
        </w:rPr>
      </w:pPr>
    </w:p>
    <w:p>
      <w:pPr>
        <w:pStyle w:val="2"/>
        <w:rPr>
          <w:rFonts w:hint="eastAsia"/>
          <w:b/>
          <w:bCs/>
          <w:sz w:val="24"/>
          <w:szCs w:val="24"/>
          <w:lang w:val="en-US"/>
        </w:rPr>
      </w:pPr>
    </w:p>
    <w:p>
      <w:pPr>
        <w:jc w:val="center"/>
        <w:rPr>
          <w:rFonts w:hint="eastAsia" w:eastAsia="宋体"/>
          <w:b/>
          <w:bCs/>
          <w:sz w:val="30"/>
          <w:szCs w:val="30"/>
          <w:lang w:val="en-US" w:eastAsia="zh-CN"/>
        </w:rPr>
      </w:pPr>
      <w:r>
        <w:rPr>
          <w:rFonts w:hint="eastAsia" w:ascii="黑体" w:hAnsi="黑体" w:eastAsia="黑体" w:cs="黑体"/>
          <w:b/>
          <w:bCs/>
          <w:sz w:val="30"/>
          <w:szCs w:val="30"/>
          <w:lang w:val="en-US" w:eastAsia="zh-CN"/>
        </w:rPr>
        <w:t>长乐一中首占校区2024年体育特长生（网球类）测试评分细则</w:t>
      </w:r>
    </w:p>
    <w:p>
      <w:pPr>
        <w:widowControl/>
        <w:shd w:val="clear" w:color="auto" w:fill="FFFFFF"/>
        <w:autoSpaceDE/>
        <w:autoSpaceDN/>
        <w:spacing w:line="360" w:lineRule="auto"/>
        <w:ind w:firstLine="482" w:firstLineChars="200"/>
        <w:rPr>
          <w:rFonts w:hint="eastAsia"/>
          <w:b/>
          <w:bCs/>
          <w:sz w:val="24"/>
          <w:szCs w:val="24"/>
          <w:lang w:val="en-US"/>
        </w:rPr>
      </w:pPr>
      <w:r>
        <w:rPr>
          <w:rFonts w:hint="eastAsia"/>
          <w:b/>
          <w:bCs/>
          <w:sz w:val="24"/>
          <w:szCs w:val="24"/>
          <w:lang w:val="en-US"/>
        </w:rPr>
        <w:t>一、测试内容</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身体素质测试（10分）：</w:t>
      </w:r>
      <w:bookmarkStart w:id="1" w:name="_GoBack"/>
      <w:bookmarkEnd w:id="1"/>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原地双手头上前掷实心球（5分）、三分钟跳绳（5分）；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专项技术测试（40分）：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底线正手（10分）、底线反手（10分）、网前截击（10分）、发球（10分）；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实战能力测试（50分）：</w:t>
      </w:r>
    </w:p>
    <w:p>
      <w:pPr>
        <w:widowControl/>
        <w:shd w:val="clear" w:color="auto" w:fill="FFFFFF"/>
        <w:autoSpaceDE/>
        <w:autoSpaceDN/>
        <w:spacing w:line="360" w:lineRule="auto"/>
        <w:ind w:firstLine="482" w:firstLineChars="200"/>
        <w:rPr>
          <w:rFonts w:hint="eastAsia"/>
          <w:b/>
          <w:bCs/>
          <w:sz w:val="24"/>
          <w:szCs w:val="24"/>
          <w:lang w:val="en-US"/>
        </w:rPr>
      </w:pPr>
      <w:r>
        <w:rPr>
          <w:rFonts w:hint="eastAsia"/>
          <w:b/>
          <w:bCs/>
          <w:sz w:val="24"/>
          <w:szCs w:val="24"/>
          <w:lang w:val="en-US"/>
        </w:rPr>
        <w:t>二、测试方法</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（一）专项体能</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w:t>
      </w:r>
      <w:r>
        <w:rPr>
          <w:rFonts w:hint="eastAsia"/>
          <w:sz w:val="24"/>
          <w:szCs w:val="24"/>
          <w:lang w:eastAsia="zh-CN"/>
        </w:rPr>
        <w:t>.</w:t>
      </w:r>
      <w:r>
        <w:rPr>
          <w:rFonts w:hint="eastAsia"/>
          <w:sz w:val="24"/>
          <w:szCs w:val="24"/>
        </w:rPr>
        <w:t>原地双手头上前掷实心球</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考试方法：参照铅球投掷设置场地，男、女考生测试时统一采用2公斤重量的实心球；测试时，考生双手持实心球站在投掷圈内的抵趾板后将球从头后正面向前掷出，原则上每个考生三次测试机会，取表现较好的一次。测试预摆时上体不得往左后、右后扭转。实心球出手之前，考生两脚不得离开地面；实心球出手后，考生的脚不得踩到抵趾板上沿，且须从投掷圈后半圈离开。考生每次试投时间不得超过 1分钟；实心球必须落在34.92度投掷角内区域，否则当次成绩无效。考生犯规时，当次成绩无效，犯规累计不得超过三次。测试过程，考生不得穿钉鞋、皮鞋、塑料凉鞋，着装应符合体育运动的要求，注意安全防范措施的落实到位。</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评分标准：依据福建省高中体育会考项目（原地双手头上前掷实心球）标准百分制测算，项目成绩的5%权重比例计入总分。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w:t>
      </w:r>
      <w:r>
        <w:rPr>
          <w:rFonts w:hint="eastAsia"/>
          <w:sz w:val="24"/>
          <w:szCs w:val="24"/>
          <w:lang w:eastAsia="zh-CN"/>
        </w:rPr>
        <w:t>.</w:t>
      </w:r>
      <w:r>
        <w:rPr>
          <w:rFonts w:hint="eastAsia"/>
          <w:sz w:val="24"/>
          <w:szCs w:val="24"/>
        </w:rPr>
        <w:t>三分钟跳绳</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考试方法：当裁判发出“预备→开始”口令后测试开始，以正摇双脚跳绳或正摇单脚跳绳，一跳一回环的形式进行，以时长3分钟所跳的次数为成绩。考生须按正摇双脚跳绳或正摇单脚跳绳的规范动作，每跳跃一次摇绳一回环（一周圈）。3分钟时间到，裁判发出“停”的口令，考生立即停止跳绳。原则上每个考生有两次测试机会，取表现较好的一次。测试时，考生不得反摇跳绳、不得一跳多摇等，否则将被判为犯规，当次成绩无效。测试过程，如发生与其他考生绊绳等意外情况，裁判应组织相关考生重测一次。测试过程，考生跳绳绊脚，不扣当次计数，可继续进行。测试过程，考生不得穿钉鞋、皮鞋、塑料凉鞋，着装应符合体育运动的要求，注意安全防范措施的落实到位。</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（2）评分标准：依据福建省高中体育会考项目（三分钟跳绳）标准百分制测算，项目成绩的5%权重比例计入总分。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（二）专项技术</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w:t>
      </w:r>
      <w:r>
        <w:rPr>
          <w:rFonts w:hint="eastAsia"/>
          <w:sz w:val="24"/>
          <w:szCs w:val="24"/>
          <w:lang w:eastAsia="zh-CN"/>
        </w:rPr>
        <w:t>.</w:t>
      </w:r>
      <w:r>
        <w:rPr>
          <w:rFonts w:hint="eastAsia"/>
          <w:sz w:val="24"/>
          <w:szCs w:val="24"/>
        </w:rPr>
        <w:t>底线正手：</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rPr>
        <w:drawing>
          <wp:anchor distT="0" distB="0" distL="114300" distR="114300" simplePos="0" relativeHeight="251659264" behindDoc="0" locked="0" layoutInCell="1" allowOverlap="1">
            <wp:simplePos x="0" y="0"/>
            <wp:positionH relativeFrom="column">
              <wp:posOffset>599440</wp:posOffset>
            </wp:positionH>
            <wp:positionV relativeFrom="paragraph">
              <wp:posOffset>1170305</wp:posOffset>
            </wp:positionV>
            <wp:extent cx="4103370" cy="2091690"/>
            <wp:effectExtent l="0" t="0" r="3810" b="381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4103370" cy="2091690"/>
                    </a:xfrm>
                    <a:prstGeom prst="rect">
                      <a:avLst/>
                    </a:prstGeom>
                    <a:noFill/>
                    <a:ln>
                      <a:noFill/>
                    </a:ln>
                  </pic:spPr>
                </pic:pic>
              </a:graphicData>
            </a:graphic>
          </wp:anchor>
        </w:drawing>
      </w:r>
      <w:r>
        <w:rPr>
          <w:rFonts w:hint="eastAsia"/>
          <w:sz w:val="24"/>
          <w:szCs w:val="24"/>
        </w:rPr>
        <w:t>（1）底线正手直线考试方法：考生位于正手击球一侧，靠近单打线2米左右底线后准备，考官A位于发球区T点处，通过下手抛斜线球的方式，将球抛至考生所处位置底线前1米左右的位置，每球间隔2-3秒。考生连续10次直线击球，每次击球后回位绕过底线中间的标志桶，再进行下一次击球，球的落点在有效区内得分，其他情况均不得分。考官B位于考生正手击球同侧网柱处，计算考生有效得分，每球0.5分，共5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底线正手斜线考试方法：考生位于正手击球一侧，靠近单打线2米左右底线后准备，考官A位于考生正前方发球线处，通过下手抛直线球的方式，将球抛至考生所处位置底线前1米左右的位置，每球间隔2-3秒。考生连续10次斜线击球，每次击球后回位绕过底线中间的标志桶，再进行下一次击球，球的落点在有效区内得分，其他情况均不得分。考官B位于考生正手击球另一侧网柱处，计算考生有效得分，每球0.5分，共5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（3）评分标准：每球0.5分，正手直线5分，正手斜线5分，共10分。</w:t>
      </w:r>
      <w:r>
        <w:rPr>
          <w:rFonts w:hint="eastAsia"/>
          <w:sz w:val="24"/>
          <w:szCs w:val="24"/>
          <w:lang w:val="en-US"/>
        </w:rPr>
        <w:drawing>
          <wp:anchor distT="0" distB="0" distL="114300" distR="114300" simplePos="0" relativeHeight="251660288" behindDoc="0" locked="0" layoutInCell="1" allowOverlap="1">
            <wp:simplePos x="0" y="0"/>
            <wp:positionH relativeFrom="column">
              <wp:posOffset>703580</wp:posOffset>
            </wp:positionH>
            <wp:positionV relativeFrom="paragraph">
              <wp:posOffset>190500</wp:posOffset>
            </wp:positionV>
            <wp:extent cx="3931285" cy="2001520"/>
            <wp:effectExtent l="0" t="0" r="635" b="2540"/>
            <wp:wrapTopAndBottom/>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5"/>
                    <a:stretch>
                      <a:fillRect/>
                    </a:stretch>
                  </pic:blipFill>
                  <pic:spPr>
                    <a:xfrm>
                      <a:off x="0" y="0"/>
                      <a:ext cx="3931285" cy="2001520"/>
                    </a:xfrm>
                    <a:prstGeom prst="rect">
                      <a:avLst/>
                    </a:prstGeom>
                    <a:noFill/>
                    <a:ln>
                      <a:noFill/>
                    </a:ln>
                  </pic:spPr>
                </pic:pic>
              </a:graphicData>
            </a:graphic>
          </wp:anchor>
        </w:drawing>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w:t>
      </w:r>
      <w:r>
        <w:rPr>
          <w:rFonts w:hint="eastAsia"/>
          <w:sz w:val="24"/>
          <w:szCs w:val="24"/>
          <w:lang w:eastAsia="zh-CN"/>
        </w:rPr>
        <w:t>.</w:t>
      </w:r>
      <w:r>
        <w:rPr>
          <w:rFonts w:hint="eastAsia"/>
          <w:sz w:val="24"/>
          <w:szCs w:val="24"/>
        </w:rPr>
        <w:t>底线反手：</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底线反手直线考试方法：考生位于反手击球一侧，靠近单打线2米左右底线后准备，考官A位于发球区T点处，通过下手抛斜线球的方式，将球抛至考生所处位置底线前1米左右的位置，每球间隔2-3秒。考生连续10次直线击球，每次击球后回位绕过底线中间的标志桶，再进行下一次击球，球的落点在有效区内得分，其他情况均不得分。考官B位于考生反手击球同侧网柱处，计算考生有效得分，每球0.5分，共5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rPr>
        <w:drawing>
          <wp:anchor distT="0" distB="0" distL="114300" distR="114300" simplePos="0" relativeHeight="251661312" behindDoc="0" locked="0" layoutInCell="1" allowOverlap="1">
            <wp:simplePos x="0" y="0"/>
            <wp:positionH relativeFrom="column">
              <wp:posOffset>314960</wp:posOffset>
            </wp:positionH>
            <wp:positionV relativeFrom="paragraph">
              <wp:posOffset>22225</wp:posOffset>
            </wp:positionV>
            <wp:extent cx="4796790" cy="2435225"/>
            <wp:effectExtent l="0" t="0" r="3810" b="317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4796790" cy="2435225"/>
                    </a:xfrm>
                    <a:prstGeom prst="rect">
                      <a:avLst/>
                    </a:prstGeom>
                    <a:noFill/>
                    <a:ln>
                      <a:noFill/>
                    </a:ln>
                  </pic:spPr>
                </pic:pic>
              </a:graphicData>
            </a:graphic>
          </wp:anchor>
        </w:drawing>
      </w:r>
      <w:r>
        <w:rPr>
          <w:rFonts w:hint="eastAsia"/>
          <w:sz w:val="24"/>
          <w:szCs w:val="24"/>
        </w:rPr>
        <w:t>（2）底线反手斜线考试方法：考生位于反手击球一侧，靠近单打线2米左右底线后准备，考官A位于考生正前方发球线处，通过下手抛直线球的方式，将球抛至考生所处位置底线前1米左右的位置，每球间隔2-3秒。考生连续10次斜线击球，每次击球后回位绕过底线中间的标志桶，再进行下一次击球，球的落点在有效区内得分，其他情况均不得分。考官B位于考生反手击球另一侧网柱处，</w:t>
      </w:r>
      <w:bookmarkStart w:id="0" w:name="OLE_LINK1"/>
      <w:r>
        <w:rPr>
          <w:rFonts w:hint="eastAsia"/>
          <w:sz w:val="24"/>
          <w:szCs w:val="24"/>
        </w:rPr>
        <w:t>计算考生有效得分，每球0.5分，共5分；</w:t>
      </w:r>
      <w:bookmarkEnd w:id="0"/>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（3）评分标准：每球0.5分，反手直线5分，反手斜线5分，共10分。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rPr>
        <w:drawing>
          <wp:anchor distT="0" distB="0" distL="114300" distR="114300" simplePos="0" relativeHeight="251662336" behindDoc="0" locked="0" layoutInCell="1" allowOverlap="1">
            <wp:simplePos x="0" y="0"/>
            <wp:positionH relativeFrom="column">
              <wp:posOffset>374650</wp:posOffset>
            </wp:positionH>
            <wp:positionV relativeFrom="paragraph">
              <wp:posOffset>85725</wp:posOffset>
            </wp:positionV>
            <wp:extent cx="4732655" cy="2404110"/>
            <wp:effectExtent l="0" t="0" r="6985" b="3810"/>
            <wp:wrapTopAndBottom/>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7"/>
                    <a:stretch>
                      <a:fillRect/>
                    </a:stretch>
                  </pic:blipFill>
                  <pic:spPr>
                    <a:xfrm>
                      <a:off x="0" y="0"/>
                      <a:ext cx="4732655" cy="2404110"/>
                    </a:xfrm>
                    <a:prstGeom prst="rect">
                      <a:avLst/>
                    </a:prstGeom>
                    <a:noFill/>
                    <a:ln>
                      <a:noFill/>
                    </a:ln>
                  </pic:spPr>
                </pic:pic>
              </a:graphicData>
            </a:graphic>
          </wp:anchor>
        </w:drawing>
      </w:r>
      <w:r>
        <w:rPr>
          <w:rFonts w:hint="eastAsia"/>
          <w:sz w:val="24"/>
          <w:szCs w:val="24"/>
        </w:rPr>
        <w:t>3</w:t>
      </w:r>
      <w:r>
        <w:rPr>
          <w:rFonts w:hint="eastAsia"/>
          <w:sz w:val="24"/>
          <w:szCs w:val="24"/>
          <w:lang w:val="en-US" w:eastAsia="zh-CN"/>
        </w:rPr>
        <w:t>.</w:t>
      </w:r>
      <w:r>
        <w:rPr>
          <w:rFonts w:hint="eastAsia"/>
          <w:sz w:val="24"/>
          <w:szCs w:val="24"/>
        </w:rPr>
        <w:t>网前截击</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考试方法：考生位于离球网1.5米后中间位置准备，考官A位于考生对面场地底线中间前2米的位置，用球拍送球，连续将球送至考生左右1.5米左右的位置，考生完成一左一右连续20次截击，球的落点在发球线后单打区域为有效得分，其他情况均不得分。考官B位于考生对面场地发球线处双打线外，计算考生有效得分。过网击球、触网均不得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（2）评分标准：每球0.5分，共10分；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lang w:val="en-US"/>
        </w:rPr>
        <w:drawing>
          <wp:anchor distT="0" distB="0" distL="114300" distR="114300" simplePos="0" relativeHeight="251663360" behindDoc="0" locked="0" layoutInCell="1" allowOverlap="1">
            <wp:simplePos x="0" y="0"/>
            <wp:positionH relativeFrom="column">
              <wp:posOffset>453390</wp:posOffset>
            </wp:positionH>
            <wp:positionV relativeFrom="paragraph">
              <wp:posOffset>80010</wp:posOffset>
            </wp:positionV>
            <wp:extent cx="4559935" cy="2311400"/>
            <wp:effectExtent l="0" t="0" r="4445" b="5080"/>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4559935" cy="2311400"/>
                    </a:xfrm>
                    <a:prstGeom prst="rect">
                      <a:avLst/>
                    </a:prstGeom>
                    <a:noFill/>
                    <a:ln>
                      <a:noFill/>
                    </a:ln>
                  </pic:spPr>
                </pic:pic>
              </a:graphicData>
            </a:graphic>
          </wp:anchor>
        </w:drawing>
      </w:r>
    </w:p>
    <w:p>
      <w:pPr>
        <w:widowControl/>
        <w:shd w:val="clear" w:color="auto" w:fill="FFFFFF"/>
        <w:autoSpaceDE/>
        <w:autoSpaceDN/>
        <w:spacing w:line="360" w:lineRule="auto"/>
        <w:ind w:firstLine="480" w:firstLineChars="200"/>
        <w:rPr>
          <w:rFonts w:hint="eastAsia"/>
          <w:sz w:val="24"/>
          <w:szCs w:val="24"/>
        </w:rPr>
      </w:pPr>
    </w:p>
    <w:p>
      <w:pPr>
        <w:widowControl/>
        <w:shd w:val="clear" w:color="auto" w:fill="FFFFFF"/>
        <w:autoSpaceDE/>
        <w:autoSpaceDN/>
        <w:spacing w:line="360" w:lineRule="auto"/>
        <w:ind w:firstLine="480" w:firstLineChars="200"/>
        <w:rPr>
          <w:rFonts w:hint="eastAsia"/>
          <w:sz w:val="24"/>
          <w:szCs w:val="24"/>
        </w:rPr>
      </w:pP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4</w:t>
      </w:r>
      <w:r>
        <w:rPr>
          <w:rFonts w:hint="eastAsia"/>
          <w:sz w:val="24"/>
          <w:szCs w:val="24"/>
          <w:lang w:val="en-US" w:eastAsia="zh-CN"/>
        </w:rPr>
        <w:t>.</w:t>
      </w:r>
      <w:r>
        <w:rPr>
          <w:rFonts w:hint="eastAsia"/>
          <w:sz w:val="24"/>
          <w:szCs w:val="24"/>
        </w:rPr>
        <w:t>发球</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考试方法：考生采用上手发球（下手发球无效）的方式先在一区（右区）发10个球，先发5个内角球，再发5个外角球，然后到二区（左区），先发5个内角球，再发5个外角球。考官A位于发球考生同侧双打线外，观察考生是否脚误和是否上手发球。考官B位于考生发球区域网柱处，计算考生的有效得分。将发球区纵向对半分开，靠近单打线区域为外角有效区，靠近发球中线区域为内角有效区。如果发球擦网落入有效发球区，则重发。脚误不得分，下手发球不得分。</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（2）评分标准：每球0.5分，共10分。</w:t>
      </w:r>
      <w:r>
        <w:rPr>
          <w:rFonts w:hint="eastAsia"/>
          <w:sz w:val="24"/>
          <w:szCs w:val="24"/>
          <w:lang w:val="en-US"/>
        </w:rPr>
        <w:drawing>
          <wp:anchor distT="0" distB="0" distL="114300" distR="114300" simplePos="0" relativeHeight="251665408" behindDoc="0" locked="0" layoutInCell="1" allowOverlap="1">
            <wp:simplePos x="0" y="0"/>
            <wp:positionH relativeFrom="column">
              <wp:posOffset>729615</wp:posOffset>
            </wp:positionH>
            <wp:positionV relativeFrom="paragraph">
              <wp:posOffset>1412875</wp:posOffset>
            </wp:positionV>
            <wp:extent cx="4054475" cy="1916430"/>
            <wp:effectExtent l="0" t="0" r="6985" b="3810"/>
            <wp:wrapTopAndBottom/>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4054475" cy="1916430"/>
                    </a:xfrm>
                    <a:prstGeom prst="rect">
                      <a:avLst/>
                    </a:prstGeom>
                    <a:noFill/>
                    <a:ln>
                      <a:noFill/>
                    </a:ln>
                  </pic:spPr>
                </pic:pic>
              </a:graphicData>
            </a:graphic>
          </wp:anchor>
        </w:drawing>
      </w:r>
      <w:r>
        <w:rPr>
          <w:rFonts w:hint="eastAsia"/>
          <w:sz w:val="24"/>
          <w:szCs w:val="24"/>
          <w:lang w:val="en-US"/>
        </w:rPr>
        <w:drawing>
          <wp:anchor distT="0" distB="0" distL="114300" distR="114300" simplePos="0" relativeHeight="251664384" behindDoc="0" locked="0" layoutInCell="1" allowOverlap="1">
            <wp:simplePos x="0" y="0"/>
            <wp:positionH relativeFrom="column">
              <wp:posOffset>720725</wp:posOffset>
            </wp:positionH>
            <wp:positionV relativeFrom="paragraph">
              <wp:posOffset>-758825</wp:posOffset>
            </wp:positionV>
            <wp:extent cx="4080510" cy="2075815"/>
            <wp:effectExtent l="0" t="0" r="3810" b="4445"/>
            <wp:wrapTopAndBottom/>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4080510" cy="2075815"/>
                    </a:xfrm>
                    <a:prstGeom prst="rect">
                      <a:avLst/>
                    </a:prstGeom>
                    <a:noFill/>
                    <a:ln>
                      <a:noFill/>
                    </a:ln>
                  </pic:spPr>
                </pic:pic>
              </a:graphicData>
            </a:graphic>
          </wp:anchor>
        </w:drawing>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（三）实战能力</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1</w:t>
      </w:r>
      <w:r>
        <w:rPr>
          <w:rFonts w:hint="eastAsia"/>
          <w:sz w:val="24"/>
          <w:szCs w:val="24"/>
          <w:lang w:val="en-US" w:eastAsia="zh-CN"/>
        </w:rPr>
        <w:t>.</w:t>
      </w:r>
      <w:r>
        <w:rPr>
          <w:rFonts w:hint="eastAsia"/>
          <w:sz w:val="24"/>
          <w:szCs w:val="24"/>
        </w:rPr>
        <w:t>考试方法：比赛采用国家体育总局审定的最新网球竞赛规则。比赛根据参加考试人数决定赛制。</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考生进行单打实战比赛，4名以下（包括4名）考生进行单循环赛，4名以上考生将由评委抽签确定对手，每位考生进行3场比赛，采用</w:t>
      </w:r>
      <w:r>
        <w:rPr>
          <w:rFonts w:hint="eastAsia"/>
          <w:sz w:val="24"/>
          <w:szCs w:val="24"/>
          <w:lang w:val="en-US"/>
        </w:rPr>
        <w:t>一盘（6局）无占先平局决胜制</w:t>
      </w:r>
      <w:r>
        <w:rPr>
          <w:rFonts w:hint="eastAsia"/>
          <w:sz w:val="24"/>
          <w:szCs w:val="24"/>
        </w:rPr>
        <w:t>，</w:t>
      </w:r>
      <w:r>
        <w:rPr>
          <w:rFonts w:hint="eastAsia"/>
          <w:sz w:val="24"/>
          <w:szCs w:val="24"/>
          <w:lang w:val="en-US"/>
        </w:rPr>
        <w:t>局数6:6时</w:t>
      </w:r>
      <w:r>
        <w:rPr>
          <w:rFonts w:hint="eastAsia"/>
          <w:sz w:val="24"/>
          <w:szCs w:val="24"/>
        </w:rPr>
        <w:t>，</w:t>
      </w:r>
      <w:r>
        <w:rPr>
          <w:rFonts w:hint="eastAsia"/>
          <w:sz w:val="24"/>
          <w:szCs w:val="24"/>
          <w:lang w:val="en-US"/>
        </w:rPr>
        <w:t>抢七决胜制，</w:t>
      </w:r>
      <w:r>
        <w:rPr>
          <w:rFonts w:hint="eastAsia"/>
          <w:sz w:val="24"/>
          <w:szCs w:val="24"/>
        </w:rPr>
        <w:t>裁判由评委担任。</w:t>
      </w:r>
    </w:p>
    <w:p>
      <w:pPr>
        <w:widowControl/>
        <w:shd w:val="clear" w:color="auto" w:fill="FFFFFF"/>
        <w:autoSpaceDE/>
        <w:autoSpaceDN/>
        <w:spacing w:line="360" w:lineRule="auto"/>
        <w:ind w:firstLine="480" w:firstLineChars="200"/>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 xml:space="preserve">评价标准：依据全国普通高等学校体育单招考试《网球专项考试方法与评分标准（2023版）》，比赛成绩= </w:t>
      </w:r>
      <m:oMath>
        <m:f>
          <m:fPr>
            <m:ctrlPr>
              <w:rPr>
                <w:rFonts w:hint="eastAsia" w:ascii="Cambria Math" w:hAnsi="Cambria Math"/>
                <w:sz w:val="24"/>
                <w:szCs w:val="24"/>
              </w:rPr>
            </m:ctrlPr>
          </m:fPr>
          <m:num>
            <m:r>
              <m:rPr>
                <m:sty m:val="p"/>
              </m:rPr>
              <w:rPr>
                <w:rFonts w:hint="eastAsia" w:ascii="Cambria Math" w:hAnsi="Cambria Math"/>
                <w:sz w:val="24"/>
                <w:szCs w:val="24"/>
              </w:rPr>
              <m:t>N−R+1</m:t>
            </m:r>
            <m:ctrlPr>
              <w:rPr>
                <w:rFonts w:hint="eastAsia" w:ascii="Cambria Math" w:hAnsi="Cambria Math"/>
                <w:sz w:val="24"/>
                <w:szCs w:val="24"/>
              </w:rPr>
            </m:ctrlPr>
          </m:num>
          <m:den>
            <m:r>
              <m:rPr>
                <m:sty m:val="p"/>
              </m:rPr>
              <w:rPr>
                <w:rFonts w:hint="eastAsia" w:ascii="Cambria Math" w:hAnsi="Cambria Math"/>
                <w:sz w:val="24"/>
                <w:szCs w:val="24"/>
              </w:rPr>
              <m:t>N</m:t>
            </m:r>
            <m:ctrlPr>
              <w:rPr>
                <w:rFonts w:hint="eastAsia" w:ascii="Cambria Math" w:hAnsi="Cambria Math"/>
                <w:sz w:val="24"/>
                <w:szCs w:val="24"/>
              </w:rPr>
            </m:ctrlPr>
          </m:den>
        </m:f>
        <m:r>
          <m:rPr>
            <m:sty m:val="p"/>
          </m:rPr>
          <w:rPr>
            <w:rFonts w:hint="eastAsia" w:ascii="Cambria Math" w:hAnsi="Cambria Math"/>
            <w:sz w:val="24"/>
            <w:szCs w:val="24"/>
          </w:rPr>
          <m:t xml:space="preserve"> × </m:t>
        </m:r>
      </m:oMath>
      <w:r>
        <w:rPr>
          <w:rFonts w:hint="eastAsia"/>
          <w:sz w:val="24"/>
          <w:szCs w:val="24"/>
        </w:rPr>
        <w:t>65＋35。其中，N为该专项现场报到确认抽签人数，R为比赛名次。比赛成绩的50%权重比例加入总分。</w:t>
      </w:r>
    </w:p>
    <w:p>
      <w:pPr>
        <w:pStyle w:val="2"/>
        <w:rPr>
          <w:lang w:val="en-US"/>
        </w:rPr>
      </w:pPr>
    </w:p>
    <w:p>
      <w:pPr>
        <w:widowControl/>
        <w:shd w:val="clear" w:color="auto" w:fill="FFFFFF"/>
        <w:autoSpaceDE/>
        <w:autoSpaceDN/>
        <w:spacing w:line="360" w:lineRule="auto"/>
        <w:ind w:firstLine="482" w:firstLineChars="200"/>
        <w:rPr>
          <w:rFonts w:hint="eastAsia"/>
          <w:b/>
          <w:bCs/>
          <w:sz w:val="24"/>
          <w:szCs w:val="24"/>
          <w:lang w:val="en-US"/>
        </w:rPr>
      </w:pPr>
      <w:r>
        <w:rPr>
          <w:rFonts w:hint="eastAsia"/>
          <w:b/>
          <w:bCs/>
          <w:sz w:val="24"/>
          <w:szCs w:val="24"/>
          <w:lang w:val="en-US"/>
        </w:rPr>
        <w:t>三、测试评分标准</w:t>
      </w:r>
    </w:p>
    <w:tbl>
      <w:tblPr>
        <w:tblStyle w:val="4"/>
        <w:tblW w:w="4643" w:type="pct"/>
        <w:jc w:val="center"/>
        <w:tblLayout w:type="autofit"/>
        <w:tblCellMar>
          <w:top w:w="0" w:type="dxa"/>
          <w:left w:w="108" w:type="dxa"/>
          <w:bottom w:w="0" w:type="dxa"/>
          <w:right w:w="108" w:type="dxa"/>
        </w:tblCellMar>
      </w:tblPr>
      <w:tblGrid>
        <w:gridCol w:w="1501"/>
        <w:gridCol w:w="977"/>
        <w:gridCol w:w="814"/>
        <w:gridCol w:w="672"/>
        <w:gridCol w:w="807"/>
        <w:gridCol w:w="793"/>
        <w:gridCol w:w="793"/>
        <w:gridCol w:w="793"/>
        <w:gridCol w:w="793"/>
        <w:gridCol w:w="387"/>
      </w:tblGrid>
      <w:tr>
        <w:tblPrEx>
          <w:tblCellMar>
            <w:top w:w="0" w:type="dxa"/>
            <w:left w:w="108" w:type="dxa"/>
            <w:bottom w:w="0" w:type="dxa"/>
            <w:right w:w="108" w:type="dxa"/>
          </w:tblCellMar>
        </w:tblPrEx>
        <w:trPr>
          <w:gridAfter w:val="1"/>
          <w:wAfter w:w="368" w:type="dxa"/>
          <w:trHeight w:val="320" w:hRule="atLeast"/>
          <w:jc w:val="center"/>
        </w:trPr>
        <w:tc>
          <w:tcPr>
            <w:tcW w:w="1427" w:type="dxa"/>
            <w:vMerge w:val="restart"/>
            <w:tcBorders>
              <w:top w:val="nil"/>
              <w:left w:val="single" w:color="auto" w:sz="8" w:space="0"/>
              <w:bottom w:val="single" w:color="auto" w:sz="4" w:space="0"/>
              <w:right w:val="single" w:color="auto" w:sz="8" w:space="0"/>
            </w:tcBorders>
            <w:noWrap/>
            <w:vAlign w:val="center"/>
          </w:tcPr>
          <w:p>
            <w:pPr>
              <w:ind w:firstLine="220" w:firstLineChars="100"/>
              <w:rPr>
                <w:rFonts w:ascii="仿宋" w:hAnsi="仿宋" w:eastAsia="仿宋" w:cs="仿宋"/>
                <w:color w:val="FF0000"/>
              </w:rPr>
            </w:pPr>
            <w:r>
              <w:rPr>
                <w:color w:val="FF0000"/>
              </w:rPr>
              <mc:AlternateContent>
                <mc:Choice Requires="wps">
                  <w:drawing>
                    <wp:anchor distT="0" distB="0" distL="114300" distR="114300" simplePos="0" relativeHeight="251666432" behindDoc="0" locked="0" layoutInCell="1" allowOverlap="1">
                      <wp:simplePos x="0" y="0"/>
                      <wp:positionH relativeFrom="column">
                        <wp:posOffset>-48895</wp:posOffset>
                      </wp:positionH>
                      <wp:positionV relativeFrom="paragraph">
                        <wp:posOffset>60325</wp:posOffset>
                      </wp:positionV>
                      <wp:extent cx="800100" cy="328295"/>
                      <wp:effectExtent l="2540" t="5715" r="5080" b="8890"/>
                      <wp:wrapNone/>
                      <wp:docPr id="11" name="直接连接符 11"/>
                      <wp:cNvGraphicFramePr/>
                      <a:graphic xmlns:a="http://schemas.openxmlformats.org/drawingml/2006/main">
                        <a:graphicData uri="http://schemas.microsoft.com/office/word/2010/wordprocessingShape">
                          <wps:wsp>
                            <wps:cNvCnPr/>
                            <wps:spPr>
                              <a:xfrm>
                                <a:off x="1312545" y="6993255"/>
                                <a:ext cx="800100" cy="328295"/>
                              </a:xfrm>
                              <a:prstGeom prst="line">
                                <a:avLst/>
                              </a:prstGeom>
                              <a:noFill/>
                              <a:ln w="12700" cap="flat" cmpd="sng" algn="ctr">
                                <a:solidFill>
                                  <a:srgbClr val="4874CB"/>
                                </a:solidFill>
                                <a:prstDash val="solid"/>
                                <a:miter lim="800000"/>
                              </a:ln>
                              <a:effectLst/>
                            </wps:spPr>
                            <wps:bodyPr/>
                          </wps:wsp>
                        </a:graphicData>
                      </a:graphic>
                    </wp:anchor>
                  </w:drawing>
                </mc:Choice>
                <mc:Fallback>
                  <w:pict>
                    <v:line id="_x0000_s1026" o:spid="_x0000_s1026" o:spt="20" style="position:absolute;left:0pt;margin-left:-3.85pt;margin-top:4.75pt;height:25.85pt;width:63pt;z-index:251666432;mso-width-relative:page;mso-height-relative:page;" filled="f" stroked="t" coordsize="21600,21600" o:gfxdata="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hU3/3UAAAABwEAAA8AAAAAAAAAAQAgAAAAIgAAAGRycy9kb3ducmV2&#10;LnhtbFBLAQIUABQAAAAIAIdO4kCHDa6kAAIAANIDAAAOAAAAAAAAAAEAIAAAACMBAABkcnMvZTJv&#10;RG9jLnhtbFBLBQYAAAAABgAGAFkBAACVBQAAAAA=&#10;">
                      <v:fill on="f" focussize="0,0"/>
                      <v:stroke weight="1pt" color="#4874CB" miterlimit="8" joinstyle="miter"/>
                      <v:imagedata o:title=""/>
                      <o:lock v:ext="edit" aspectratio="f"/>
                    </v:line>
                  </w:pict>
                </mc:Fallback>
              </mc:AlternateContent>
            </w:r>
            <w:r>
              <w:rPr>
                <w:rFonts w:hint="eastAsia" w:ascii="仿宋" w:hAnsi="仿宋" w:eastAsia="仿宋" w:cs="仿宋"/>
                <w:color w:val="FF0000"/>
              </w:rPr>
              <w:t>考核项目</w:t>
            </w:r>
          </w:p>
          <w:p>
            <w:pPr>
              <w:rPr>
                <w:rFonts w:ascii="仿宋" w:hAnsi="仿宋" w:eastAsia="仿宋" w:cs="仿宋"/>
                <w:color w:val="FF0000"/>
              </w:rPr>
            </w:pPr>
            <w:r>
              <w:rPr>
                <w:rFonts w:hint="eastAsia" w:ascii="仿宋" w:hAnsi="仿宋" w:eastAsia="仿宋" w:cs="仿宋"/>
                <w:color w:val="FF0000"/>
                <w:lang w:val="en-US"/>
              </w:rPr>
              <w:t>分值</w:t>
            </w:r>
          </w:p>
        </w:tc>
        <w:tc>
          <w:tcPr>
            <w:tcW w:w="1702" w:type="dxa"/>
            <w:gridSpan w:val="2"/>
            <w:vMerge w:val="restart"/>
            <w:tcBorders>
              <w:top w:val="nil"/>
              <w:left w:val="single" w:color="auto" w:sz="8" w:space="0"/>
              <w:bottom w:val="single" w:color="000000" w:sz="4" w:space="0"/>
              <w:right w:val="single" w:color="auto" w:sz="4" w:space="0"/>
            </w:tcBorders>
            <w:noWrap/>
            <w:vAlign w:val="center"/>
          </w:tcPr>
          <w:p>
            <w:pPr>
              <w:jc w:val="center"/>
              <w:rPr>
                <w:rFonts w:ascii="仿宋" w:hAnsi="仿宋" w:eastAsia="仿宋" w:cs="仿宋"/>
              </w:rPr>
            </w:pPr>
            <w:r>
              <w:rPr>
                <w:rFonts w:hint="eastAsia" w:ascii="仿宋" w:hAnsi="仿宋" w:eastAsia="仿宋" w:cs="仿宋"/>
              </w:rPr>
              <w:t>原地双手头上前掷实心球</w:t>
            </w:r>
            <w:r>
              <w:rPr>
                <w:rFonts w:hint="eastAsia" w:ascii="仿宋" w:hAnsi="仿宋" w:eastAsia="仿宋" w:cs="仿宋"/>
                <w:sz w:val="18"/>
                <w:szCs w:val="18"/>
              </w:rPr>
              <w:t>（2公斤）（单位：</w:t>
            </w:r>
            <w:r>
              <w:rPr>
                <w:rFonts w:hint="eastAsia" w:ascii="仿宋" w:hAnsi="仿宋" w:eastAsia="仿宋" w:cs="仿宋"/>
                <w:sz w:val="18"/>
                <w:szCs w:val="18"/>
                <w:lang w:val="en-US"/>
              </w:rPr>
              <w:t>米</w:t>
            </w:r>
            <w:r>
              <w:rPr>
                <w:rFonts w:hint="eastAsia" w:ascii="仿宋" w:hAnsi="仿宋" w:eastAsia="仿宋" w:cs="仿宋"/>
                <w:sz w:val="18"/>
                <w:szCs w:val="18"/>
              </w:rPr>
              <w:t>）</w:t>
            </w:r>
          </w:p>
        </w:tc>
        <w:tc>
          <w:tcPr>
            <w:tcW w:w="1405" w:type="dxa"/>
            <w:gridSpan w:val="2"/>
            <w:vMerge w:val="restart"/>
            <w:tcBorders>
              <w:top w:val="nil"/>
              <w:left w:val="single" w:color="auto" w:sz="4" w:space="0"/>
              <w:bottom w:val="single" w:color="auto" w:sz="4" w:space="0"/>
              <w:right w:val="single" w:color="auto" w:sz="8" w:space="0"/>
            </w:tcBorders>
            <w:noWrap/>
            <w:vAlign w:val="center"/>
          </w:tcPr>
          <w:p>
            <w:pPr>
              <w:rPr>
                <w:rFonts w:hint="eastAsia" w:ascii="仿宋" w:hAnsi="仿宋" w:eastAsia="仿宋" w:cs="仿宋"/>
              </w:rPr>
            </w:pPr>
            <w:r>
              <w:rPr>
                <w:rFonts w:hint="eastAsia" w:ascii="仿宋" w:hAnsi="仿宋" w:eastAsia="仿宋" w:cs="仿宋"/>
              </w:rPr>
              <w:t>三分钟跳绳</w:t>
            </w:r>
          </w:p>
          <w:p>
            <w:pPr>
              <w:pStyle w:val="2"/>
              <w:jc w:val="center"/>
            </w:pPr>
            <w:r>
              <w:rPr>
                <w:rFonts w:hint="eastAsia"/>
              </w:rPr>
              <w:t>（单位：次）</w:t>
            </w:r>
          </w:p>
        </w:tc>
        <w:tc>
          <w:tcPr>
            <w:tcW w:w="753" w:type="dxa"/>
            <w:vMerge w:val="restart"/>
            <w:tcBorders>
              <w:top w:val="nil"/>
              <w:left w:val="single" w:color="auto" w:sz="8" w:space="0"/>
              <w:bottom w:val="single" w:color="000000" w:sz="4" w:space="0"/>
              <w:right w:val="single" w:color="auto" w:sz="4" w:space="0"/>
            </w:tcBorders>
            <w:noWrap/>
            <w:vAlign w:val="center"/>
          </w:tcPr>
          <w:p>
            <w:pPr>
              <w:rPr>
                <w:rFonts w:ascii="仿宋" w:hAnsi="仿宋" w:eastAsia="仿宋" w:cs="仿宋"/>
              </w:rPr>
            </w:pPr>
            <w:r>
              <w:rPr>
                <w:rFonts w:hint="eastAsia" w:ascii="仿宋" w:hAnsi="仿宋" w:eastAsia="仿宋" w:cs="仿宋"/>
              </w:rPr>
              <w:t>底线</w:t>
            </w:r>
          </w:p>
          <w:p>
            <w:pPr>
              <w:rPr>
                <w:rFonts w:ascii="仿宋" w:hAnsi="仿宋" w:eastAsia="仿宋" w:cs="仿宋"/>
              </w:rPr>
            </w:pPr>
            <w:r>
              <w:rPr>
                <w:rFonts w:hint="eastAsia" w:ascii="仿宋" w:hAnsi="仿宋" w:eastAsia="仿宋" w:cs="仿宋"/>
              </w:rPr>
              <w:t>正手</w:t>
            </w:r>
          </w:p>
        </w:tc>
        <w:tc>
          <w:tcPr>
            <w:tcW w:w="753" w:type="dxa"/>
            <w:vMerge w:val="restart"/>
            <w:tcBorders>
              <w:top w:val="nil"/>
              <w:left w:val="single" w:color="auto" w:sz="4" w:space="0"/>
              <w:bottom w:val="single" w:color="000000" w:sz="4" w:space="0"/>
              <w:right w:val="single" w:color="auto" w:sz="4" w:space="0"/>
            </w:tcBorders>
            <w:noWrap/>
            <w:vAlign w:val="center"/>
          </w:tcPr>
          <w:p>
            <w:pPr>
              <w:rPr>
                <w:rFonts w:ascii="仿宋" w:hAnsi="仿宋" w:eastAsia="仿宋" w:cs="仿宋"/>
              </w:rPr>
            </w:pPr>
            <w:r>
              <w:rPr>
                <w:rFonts w:hint="eastAsia" w:ascii="仿宋" w:hAnsi="仿宋" w:eastAsia="仿宋" w:cs="仿宋"/>
              </w:rPr>
              <w:t>底线</w:t>
            </w:r>
          </w:p>
          <w:p>
            <w:pPr>
              <w:rPr>
                <w:rFonts w:ascii="仿宋" w:hAnsi="仿宋" w:eastAsia="仿宋" w:cs="仿宋"/>
              </w:rPr>
            </w:pPr>
            <w:r>
              <w:rPr>
                <w:rFonts w:hint="eastAsia" w:ascii="仿宋" w:hAnsi="仿宋" w:eastAsia="仿宋" w:cs="仿宋"/>
              </w:rPr>
              <w:t>反手</w:t>
            </w:r>
          </w:p>
        </w:tc>
        <w:tc>
          <w:tcPr>
            <w:tcW w:w="753" w:type="dxa"/>
            <w:vMerge w:val="restart"/>
            <w:tcBorders>
              <w:top w:val="nil"/>
              <w:left w:val="single" w:color="auto" w:sz="4" w:space="0"/>
              <w:bottom w:val="single" w:color="000000" w:sz="4" w:space="0"/>
              <w:right w:val="single" w:color="auto" w:sz="4" w:space="0"/>
            </w:tcBorders>
            <w:noWrap/>
            <w:vAlign w:val="center"/>
          </w:tcPr>
          <w:p>
            <w:pPr>
              <w:rPr>
                <w:rFonts w:ascii="仿宋" w:hAnsi="仿宋" w:eastAsia="仿宋" w:cs="仿宋"/>
              </w:rPr>
            </w:pPr>
            <w:r>
              <w:rPr>
                <w:rFonts w:hint="eastAsia" w:ascii="仿宋" w:hAnsi="仿宋" w:eastAsia="仿宋" w:cs="仿宋"/>
              </w:rPr>
              <w:t>网前</w:t>
            </w:r>
          </w:p>
          <w:p>
            <w:pPr>
              <w:rPr>
                <w:rFonts w:ascii="仿宋" w:hAnsi="仿宋" w:eastAsia="仿宋" w:cs="仿宋"/>
              </w:rPr>
            </w:pPr>
            <w:r>
              <w:rPr>
                <w:rFonts w:hint="eastAsia" w:ascii="仿宋" w:hAnsi="仿宋" w:eastAsia="仿宋" w:cs="仿宋"/>
              </w:rPr>
              <w:t>截击</w:t>
            </w:r>
          </w:p>
        </w:tc>
        <w:tc>
          <w:tcPr>
            <w:tcW w:w="753" w:type="dxa"/>
            <w:vMerge w:val="restart"/>
            <w:tcBorders>
              <w:top w:val="nil"/>
              <w:left w:val="single" w:color="auto" w:sz="4" w:space="0"/>
              <w:bottom w:val="single" w:color="auto" w:sz="4" w:space="0"/>
              <w:right w:val="single" w:color="auto" w:sz="8" w:space="0"/>
            </w:tcBorders>
            <w:noWrap/>
            <w:vAlign w:val="center"/>
          </w:tcPr>
          <w:p>
            <w:pPr>
              <w:rPr>
                <w:rFonts w:ascii="仿宋" w:hAnsi="仿宋" w:eastAsia="仿宋" w:cs="仿宋"/>
              </w:rPr>
            </w:pPr>
            <w:r>
              <w:rPr>
                <w:rFonts w:hint="eastAsia" w:ascii="仿宋" w:hAnsi="仿宋" w:eastAsia="仿宋" w:cs="仿宋"/>
              </w:rPr>
              <w:t>发球</w:t>
            </w:r>
          </w:p>
        </w:tc>
      </w:tr>
      <w:tr>
        <w:tblPrEx>
          <w:tblCellMar>
            <w:top w:w="0" w:type="dxa"/>
            <w:left w:w="108" w:type="dxa"/>
            <w:bottom w:w="0" w:type="dxa"/>
            <w:right w:w="108" w:type="dxa"/>
          </w:tblCellMar>
        </w:tblPrEx>
        <w:trPr>
          <w:trHeight w:val="57" w:hRule="atLeast"/>
          <w:jc w:val="center"/>
        </w:trPr>
        <w:tc>
          <w:tcPr>
            <w:tcW w:w="1427" w:type="dxa"/>
            <w:vMerge w:val="continue"/>
            <w:tcBorders>
              <w:top w:val="nil"/>
              <w:left w:val="single" w:color="auto" w:sz="8" w:space="0"/>
              <w:bottom w:val="single" w:color="auto" w:sz="4" w:space="0"/>
              <w:right w:val="single" w:color="auto" w:sz="8" w:space="0"/>
            </w:tcBorders>
            <w:noWrap/>
            <w:vAlign w:val="center"/>
          </w:tcPr>
          <w:p>
            <w:pPr>
              <w:rPr>
                <w:rFonts w:ascii="仿宋" w:hAnsi="仿宋" w:eastAsia="仿宋" w:cs="仿宋"/>
                <w:color w:val="FF0000"/>
              </w:rPr>
            </w:pPr>
          </w:p>
        </w:tc>
        <w:tc>
          <w:tcPr>
            <w:tcW w:w="1702" w:type="dxa"/>
            <w:gridSpan w:val="2"/>
            <w:vMerge w:val="continue"/>
            <w:tcBorders>
              <w:top w:val="nil"/>
              <w:left w:val="single" w:color="auto" w:sz="8" w:space="0"/>
              <w:bottom w:val="single" w:color="000000" w:sz="4" w:space="0"/>
              <w:right w:val="single" w:color="auto" w:sz="4" w:space="0"/>
            </w:tcBorders>
            <w:noWrap/>
            <w:vAlign w:val="center"/>
          </w:tcPr>
          <w:p>
            <w:pPr>
              <w:rPr>
                <w:rFonts w:ascii="仿宋" w:hAnsi="仿宋" w:eastAsia="仿宋" w:cs="仿宋"/>
              </w:rPr>
            </w:pPr>
          </w:p>
        </w:tc>
        <w:tc>
          <w:tcPr>
            <w:tcW w:w="1405" w:type="dxa"/>
            <w:gridSpan w:val="2"/>
            <w:vMerge w:val="continue"/>
            <w:tcBorders>
              <w:top w:val="nil"/>
              <w:left w:val="single" w:color="auto" w:sz="4" w:space="0"/>
              <w:bottom w:val="single" w:color="auto" w:sz="4" w:space="0"/>
              <w:right w:val="single" w:color="auto" w:sz="8" w:space="0"/>
            </w:tcBorders>
            <w:noWrap/>
            <w:vAlign w:val="center"/>
          </w:tcPr>
          <w:p>
            <w:pPr>
              <w:rPr>
                <w:rFonts w:ascii="仿宋" w:hAnsi="仿宋" w:eastAsia="仿宋" w:cs="仿宋"/>
              </w:rPr>
            </w:pPr>
          </w:p>
        </w:tc>
        <w:tc>
          <w:tcPr>
            <w:tcW w:w="753" w:type="dxa"/>
            <w:vMerge w:val="continue"/>
            <w:tcBorders>
              <w:top w:val="nil"/>
              <w:left w:val="single" w:color="auto" w:sz="8" w:space="0"/>
              <w:bottom w:val="single" w:color="000000" w:sz="4" w:space="0"/>
              <w:right w:val="single" w:color="auto" w:sz="4" w:space="0"/>
            </w:tcBorders>
            <w:noWrap/>
            <w:vAlign w:val="center"/>
          </w:tcPr>
          <w:p>
            <w:pPr>
              <w:rPr>
                <w:rFonts w:ascii="仿宋" w:hAnsi="仿宋" w:eastAsia="仿宋" w:cs="仿宋"/>
              </w:rPr>
            </w:pPr>
          </w:p>
        </w:tc>
        <w:tc>
          <w:tcPr>
            <w:tcW w:w="753" w:type="dxa"/>
            <w:vMerge w:val="continue"/>
            <w:tcBorders>
              <w:top w:val="nil"/>
              <w:left w:val="single" w:color="auto" w:sz="4" w:space="0"/>
              <w:bottom w:val="single" w:color="000000" w:sz="4" w:space="0"/>
              <w:right w:val="single" w:color="auto" w:sz="4" w:space="0"/>
            </w:tcBorders>
            <w:noWrap/>
            <w:vAlign w:val="center"/>
          </w:tcPr>
          <w:p>
            <w:pPr>
              <w:rPr>
                <w:rFonts w:ascii="仿宋" w:hAnsi="仿宋" w:eastAsia="仿宋" w:cs="仿宋"/>
              </w:rPr>
            </w:pPr>
          </w:p>
        </w:tc>
        <w:tc>
          <w:tcPr>
            <w:tcW w:w="753" w:type="dxa"/>
            <w:vMerge w:val="continue"/>
            <w:tcBorders>
              <w:top w:val="nil"/>
              <w:left w:val="single" w:color="auto" w:sz="4" w:space="0"/>
              <w:bottom w:val="single" w:color="000000" w:sz="4" w:space="0"/>
              <w:right w:val="single" w:color="auto" w:sz="4" w:space="0"/>
            </w:tcBorders>
            <w:noWrap/>
            <w:vAlign w:val="center"/>
          </w:tcPr>
          <w:p>
            <w:pPr>
              <w:rPr>
                <w:rFonts w:ascii="仿宋" w:hAnsi="仿宋" w:eastAsia="仿宋" w:cs="仿宋"/>
              </w:rPr>
            </w:pPr>
          </w:p>
        </w:tc>
        <w:tc>
          <w:tcPr>
            <w:tcW w:w="753" w:type="dxa"/>
            <w:vMerge w:val="continue"/>
            <w:tcBorders>
              <w:top w:val="nil"/>
              <w:left w:val="single" w:color="auto" w:sz="4" w:space="0"/>
              <w:bottom w:val="single" w:color="auto" w:sz="4" w:space="0"/>
              <w:right w:val="single" w:color="auto" w:sz="8" w:space="0"/>
            </w:tcBorders>
            <w:noWrap/>
            <w:vAlign w:val="center"/>
          </w:tcPr>
          <w:p>
            <w:pPr>
              <w:rPr>
                <w:rFonts w:ascii="仿宋" w:hAnsi="仿宋" w:eastAsia="仿宋" w:cs="仿宋"/>
              </w:rPr>
            </w:pPr>
          </w:p>
        </w:tc>
        <w:tc>
          <w:tcPr>
            <w:tcW w:w="368" w:type="dxa"/>
            <w:tcBorders>
              <w:top w:val="nil"/>
              <w:left w:val="nil"/>
              <w:bottom w:val="nil"/>
              <w:right w:val="nil"/>
            </w:tcBorders>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10</w:t>
            </w:r>
          </w:p>
        </w:tc>
        <w:tc>
          <w:tcPr>
            <w:tcW w:w="929" w:type="dxa"/>
            <w:tcBorders>
              <w:top w:val="nil"/>
              <w:left w:val="nil"/>
              <w:bottom w:val="nil"/>
              <w:right w:val="single" w:color="auto" w:sz="4" w:space="0"/>
            </w:tcBorders>
            <w:noWrap/>
            <w:vAlign w:val="center"/>
          </w:tcPr>
          <w:p>
            <w:pPr>
              <w:jc w:val="center"/>
              <w:rPr>
                <w:rFonts w:ascii="仿宋" w:hAnsi="仿宋" w:eastAsia="仿宋" w:cs="仿宋"/>
              </w:rPr>
            </w:pPr>
            <w:r>
              <w:rPr>
                <w:rFonts w:ascii="仿宋" w:hAnsi="仿宋" w:eastAsia="仿宋" w:cs="仿宋"/>
              </w:rPr>
              <w:t>男</w:t>
            </w:r>
          </w:p>
        </w:tc>
        <w:tc>
          <w:tcPr>
            <w:tcW w:w="773" w:type="dxa"/>
            <w:tcBorders>
              <w:top w:val="nil"/>
              <w:left w:val="nil"/>
              <w:bottom w:val="nil"/>
              <w:right w:val="single" w:color="auto" w:sz="4" w:space="0"/>
            </w:tcBorders>
            <w:vAlign w:val="center"/>
          </w:tcPr>
          <w:p>
            <w:pPr>
              <w:jc w:val="center"/>
              <w:rPr>
                <w:rFonts w:ascii="仿宋" w:hAnsi="仿宋" w:eastAsia="仿宋" w:cs="仿宋"/>
              </w:rPr>
            </w:pPr>
            <w:r>
              <w:rPr>
                <w:rFonts w:ascii="仿宋" w:hAnsi="仿宋" w:eastAsia="仿宋" w:cs="仿宋"/>
              </w:rPr>
              <w:t>女</w:t>
            </w:r>
          </w:p>
        </w:tc>
        <w:tc>
          <w:tcPr>
            <w:tcW w:w="638" w:type="dxa"/>
            <w:tcBorders>
              <w:top w:val="nil"/>
              <w:left w:val="nil"/>
              <w:bottom w:val="nil"/>
              <w:right w:val="single" w:color="auto" w:sz="4" w:space="0"/>
            </w:tcBorders>
            <w:noWrap/>
            <w:vAlign w:val="center"/>
          </w:tcPr>
          <w:p>
            <w:pPr>
              <w:jc w:val="center"/>
              <w:rPr>
                <w:rFonts w:ascii="仿宋" w:hAnsi="仿宋" w:eastAsia="仿宋" w:cs="仿宋"/>
              </w:rPr>
            </w:pPr>
            <w:r>
              <w:rPr>
                <w:rFonts w:ascii="仿宋" w:hAnsi="仿宋" w:eastAsia="仿宋" w:cs="仿宋"/>
              </w:rPr>
              <w:t>男</w:t>
            </w:r>
          </w:p>
        </w:tc>
        <w:tc>
          <w:tcPr>
            <w:tcW w:w="767" w:type="dxa"/>
            <w:tcBorders>
              <w:top w:val="nil"/>
              <w:left w:val="single" w:color="auto" w:sz="4" w:space="0"/>
              <w:bottom w:val="nil"/>
              <w:right w:val="single" w:color="auto" w:sz="8" w:space="0"/>
            </w:tcBorders>
            <w:vAlign w:val="center"/>
          </w:tcPr>
          <w:p>
            <w:pPr>
              <w:jc w:val="center"/>
              <w:rPr>
                <w:rFonts w:ascii="仿宋" w:hAnsi="仿宋" w:eastAsia="仿宋" w:cs="仿宋"/>
              </w:rPr>
            </w:pPr>
            <w:r>
              <w:rPr>
                <w:rFonts w:ascii="仿宋" w:hAnsi="仿宋" w:eastAsia="仿宋" w:cs="仿宋"/>
              </w:rPr>
              <w:t>女</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20</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20</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20</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20</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9</w:t>
            </w:r>
          </w:p>
        </w:tc>
        <w:tc>
          <w:tcPr>
            <w:tcW w:w="929" w:type="dxa"/>
            <w:tcBorders>
              <w:top w:val="nil"/>
              <w:left w:val="nil"/>
              <w:bottom w:val="nil"/>
              <w:right w:val="single" w:color="auto" w:sz="4" w:space="0"/>
            </w:tcBorders>
            <w:noWrap/>
            <w:vAlign w:val="center"/>
          </w:tcPr>
          <w:p>
            <w:pPr>
              <w:jc w:val="center"/>
              <w:rPr>
                <w:rFonts w:ascii="仿宋" w:hAnsi="仿宋" w:eastAsia="仿宋" w:cs="仿宋"/>
              </w:rPr>
            </w:pPr>
          </w:p>
        </w:tc>
        <w:tc>
          <w:tcPr>
            <w:tcW w:w="773" w:type="dxa"/>
            <w:tcBorders>
              <w:top w:val="nil"/>
              <w:left w:val="nil"/>
              <w:bottom w:val="nil"/>
              <w:right w:val="single" w:color="auto" w:sz="4" w:space="0"/>
            </w:tcBorders>
            <w:vAlign w:val="center"/>
          </w:tcPr>
          <w:p>
            <w:pPr>
              <w:jc w:val="center"/>
              <w:rPr>
                <w:rFonts w:ascii="仿宋" w:hAnsi="仿宋" w:eastAsia="仿宋" w:cs="仿宋"/>
              </w:rPr>
            </w:pPr>
          </w:p>
        </w:tc>
        <w:tc>
          <w:tcPr>
            <w:tcW w:w="638" w:type="dxa"/>
            <w:tcBorders>
              <w:top w:val="nil"/>
              <w:left w:val="nil"/>
              <w:bottom w:val="nil"/>
              <w:right w:val="single" w:color="auto" w:sz="4" w:space="0"/>
            </w:tcBorders>
            <w:noWrap/>
            <w:vAlign w:val="center"/>
          </w:tcPr>
          <w:p>
            <w:pPr>
              <w:jc w:val="center"/>
              <w:rPr>
                <w:rFonts w:ascii="仿宋" w:hAnsi="仿宋" w:eastAsia="仿宋" w:cs="仿宋"/>
              </w:rPr>
            </w:pPr>
          </w:p>
        </w:tc>
        <w:tc>
          <w:tcPr>
            <w:tcW w:w="767" w:type="dxa"/>
            <w:tcBorders>
              <w:top w:val="nil"/>
              <w:left w:val="single" w:color="auto" w:sz="4" w:space="0"/>
              <w:bottom w:val="nil"/>
              <w:right w:val="single" w:color="auto" w:sz="8" w:space="0"/>
            </w:tcBorders>
            <w:vAlign w:val="center"/>
          </w:tcPr>
          <w:p>
            <w:pPr>
              <w:jc w:val="center"/>
              <w:rPr>
                <w:rFonts w:ascii="仿宋" w:hAnsi="仿宋" w:eastAsia="仿宋" w:cs="仿宋"/>
              </w:rPr>
            </w:pP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18</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18</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18</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18</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8</w:t>
            </w:r>
          </w:p>
        </w:tc>
        <w:tc>
          <w:tcPr>
            <w:tcW w:w="929" w:type="dxa"/>
            <w:tcBorders>
              <w:top w:val="nil"/>
              <w:left w:val="nil"/>
              <w:bottom w:val="nil"/>
              <w:right w:val="single" w:color="auto" w:sz="4" w:space="0"/>
            </w:tcBorders>
            <w:noWrap/>
            <w:vAlign w:val="center"/>
          </w:tcPr>
          <w:p>
            <w:pPr>
              <w:jc w:val="center"/>
              <w:rPr>
                <w:rFonts w:ascii="仿宋" w:hAnsi="仿宋" w:eastAsia="仿宋" w:cs="仿宋"/>
              </w:rPr>
            </w:pPr>
          </w:p>
        </w:tc>
        <w:tc>
          <w:tcPr>
            <w:tcW w:w="773" w:type="dxa"/>
            <w:tcBorders>
              <w:top w:val="nil"/>
              <w:left w:val="nil"/>
              <w:bottom w:val="nil"/>
              <w:right w:val="single" w:color="auto" w:sz="4" w:space="0"/>
            </w:tcBorders>
            <w:vAlign w:val="center"/>
          </w:tcPr>
          <w:p>
            <w:pPr>
              <w:jc w:val="center"/>
              <w:rPr>
                <w:rFonts w:ascii="仿宋" w:hAnsi="仿宋" w:eastAsia="仿宋" w:cs="仿宋"/>
              </w:rPr>
            </w:pPr>
          </w:p>
        </w:tc>
        <w:tc>
          <w:tcPr>
            <w:tcW w:w="638" w:type="dxa"/>
            <w:tcBorders>
              <w:top w:val="nil"/>
              <w:left w:val="nil"/>
              <w:bottom w:val="nil"/>
              <w:right w:val="single" w:color="auto" w:sz="4" w:space="0"/>
            </w:tcBorders>
            <w:noWrap/>
            <w:vAlign w:val="center"/>
          </w:tcPr>
          <w:p>
            <w:pPr>
              <w:jc w:val="center"/>
              <w:rPr>
                <w:rFonts w:ascii="仿宋" w:hAnsi="仿宋" w:eastAsia="仿宋" w:cs="仿宋"/>
              </w:rPr>
            </w:pPr>
          </w:p>
        </w:tc>
        <w:tc>
          <w:tcPr>
            <w:tcW w:w="767" w:type="dxa"/>
            <w:tcBorders>
              <w:top w:val="nil"/>
              <w:left w:val="single" w:color="auto" w:sz="4" w:space="0"/>
              <w:bottom w:val="nil"/>
              <w:right w:val="single" w:color="auto" w:sz="8" w:space="0"/>
            </w:tcBorders>
            <w:vAlign w:val="center"/>
          </w:tcPr>
          <w:p>
            <w:pPr>
              <w:jc w:val="center"/>
              <w:rPr>
                <w:rFonts w:ascii="仿宋" w:hAnsi="仿宋" w:eastAsia="仿宋" w:cs="仿宋"/>
              </w:rPr>
            </w:pP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16</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16</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16</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16</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7</w:t>
            </w:r>
          </w:p>
        </w:tc>
        <w:tc>
          <w:tcPr>
            <w:tcW w:w="929" w:type="dxa"/>
            <w:tcBorders>
              <w:top w:val="nil"/>
              <w:left w:val="nil"/>
              <w:bottom w:val="nil"/>
              <w:right w:val="single" w:color="auto" w:sz="4" w:space="0"/>
            </w:tcBorders>
            <w:noWrap/>
            <w:vAlign w:val="center"/>
          </w:tcPr>
          <w:p>
            <w:pPr>
              <w:jc w:val="center"/>
              <w:rPr>
                <w:rFonts w:ascii="仿宋" w:hAnsi="仿宋" w:eastAsia="仿宋" w:cs="仿宋"/>
              </w:rPr>
            </w:pPr>
          </w:p>
        </w:tc>
        <w:tc>
          <w:tcPr>
            <w:tcW w:w="773" w:type="dxa"/>
            <w:tcBorders>
              <w:top w:val="nil"/>
              <w:left w:val="nil"/>
              <w:bottom w:val="nil"/>
              <w:right w:val="single" w:color="auto" w:sz="4" w:space="0"/>
            </w:tcBorders>
            <w:vAlign w:val="center"/>
          </w:tcPr>
          <w:p>
            <w:pPr>
              <w:jc w:val="center"/>
              <w:rPr>
                <w:rFonts w:ascii="仿宋" w:hAnsi="仿宋" w:eastAsia="仿宋" w:cs="仿宋"/>
              </w:rPr>
            </w:pPr>
          </w:p>
        </w:tc>
        <w:tc>
          <w:tcPr>
            <w:tcW w:w="638" w:type="dxa"/>
            <w:tcBorders>
              <w:top w:val="nil"/>
              <w:left w:val="nil"/>
              <w:bottom w:val="nil"/>
              <w:right w:val="single" w:color="auto" w:sz="4" w:space="0"/>
            </w:tcBorders>
            <w:noWrap/>
            <w:vAlign w:val="center"/>
          </w:tcPr>
          <w:p>
            <w:pPr>
              <w:jc w:val="center"/>
              <w:rPr>
                <w:rFonts w:ascii="仿宋" w:hAnsi="仿宋" w:eastAsia="仿宋" w:cs="仿宋"/>
              </w:rPr>
            </w:pPr>
          </w:p>
        </w:tc>
        <w:tc>
          <w:tcPr>
            <w:tcW w:w="767" w:type="dxa"/>
            <w:tcBorders>
              <w:top w:val="nil"/>
              <w:left w:val="single" w:color="auto" w:sz="4" w:space="0"/>
              <w:bottom w:val="nil"/>
              <w:right w:val="single" w:color="auto" w:sz="8" w:space="0"/>
            </w:tcBorders>
            <w:vAlign w:val="center"/>
          </w:tcPr>
          <w:p>
            <w:pPr>
              <w:jc w:val="center"/>
              <w:rPr>
                <w:rFonts w:ascii="仿宋" w:hAnsi="仿宋" w:eastAsia="仿宋" w:cs="仿宋"/>
              </w:rPr>
            </w:pP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14</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14</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14</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14</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6</w:t>
            </w:r>
          </w:p>
        </w:tc>
        <w:tc>
          <w:tcPr>
            <w:tcW w:w="929" w:type="dxa"/>
            <w:tcBorders>
              <w:top w:val="nil"/>
              <w:left w:val="nil"/>
              <w:bottom w:val="nil"/>
              <w:right w:val="single" w:color="auto" w:sz="4" w:space="0"/>
            </w:tcBorders>
            <w:noWrap/>
            <w:vAlign w:val="center"/>
          </w:tcPr>
          <w:p>
            <w:pPr>
              <w:jc w:val="center"/>
              <w:rPr>
                <w:rFonts w:ascii="仿宋" w:hAnsi="仿宋" w:eastAsia="仿宋" w:cs="仿宋"/>
              </w:rPr>
            </w:pPr>
          </w:p>
        </w:tc>
        <w:tc>
          <w:tcPr>
            <w:tcW w:w="773" w:type="dxa"/>
            <w:tcBorders>
              <w:top w:val="nil"/>
              <w:left w:val="nil"/>
              <w:bottom w:val="nil"/>
              <w:right w:val="single" w:color="auto" w:sz="4" w:space="0"/>
            </w:tcBorders>
            <w:vAlign w:val="center"/>
          </w:tcPr>
          <w:p>
            <w:pPr>
              <w:jc w:val="center"/>
              <w:rPr>
                <w:rFonts w:ascii="仿宋" w:hAnsi="仿宋" w:eastAsia="仿宋" w:cs="仿宋"/>
              </w:rPr>
            </w:pPr>
          </w:p>
        </w:tc>
        <w:tc>
          <w:tcPr>
            <w:tcW w:w="638" w:type="dxa"/>
            <w:tcBorders>
              <w:top w:val="nil"/>
              <w:left w:val="nil"/>
              <w:bottom w:val="nil"/>
              <w:right w:val="single" w:color="auto" w:sz="4" w:space="0"/>
            </w:tcBorders>
            <w:noWrap/>
            <w:vAlign w:val="center"/>
          </w:tcPr>
          <w:p>
            <w:pPr>
              <w:jc w:val="center"/>
              <w:rPr>
                <w:rFonts w:ascii="仿宋" w:hAnsi="仿宋" w:eastAsia="仿宋" w:cs="仿宋"/>
              </w:rPr>
            </w:pPr>
          </w:p>
        </w:tc>
        <w:tc>
          <w:tcPr>
            <w:tcW w:w="767" w:type="dxa"/>
            <w:tcBorders>
              <w:top w:val="nil"/>
              <w:left w:val="single" w:color="auto" w:sz="4" w:space="0"/>
              <w:bottom w:val="nil"/>
              <w:right w:val="single" w:color="auto" w:sz="8" w:space="0"/>
            </w:tcBorders>
            <w:vAlign w:val="center"/>
          </w:tcPr>
          <w:p>
            <w:pPr>
              <w:jc w:val="center"/>
              <w:rPr>
                <w:rFonts w:ascii="仿宋" w:hAnsi="仿宋" w:eastAsia="仿宋" w:cs="仿宋"/>
              </w:rPr>
            </w:pP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12</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12</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12</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12</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5</w:t>
            </w:r>
          </w:p>
        </w:tc>
        <w:tc>
          <w:tcPr>
            <w:tcW w:w="929"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sz w:val="21"/>
                <w:szCs w:val="21"/>
                <w:lang w:val="en-US"/>
              </w:rPr>
              <w:t>12.0</w:t>
            </w:r>
          </w:p>
        </w:tc>
        <w:tc>
          <w:tcPr>
            <w:tcW w:w="773" w:type="dxa"/>
            <w:tcBorders>
              <w:top w:val="nil"/>
              <w:left w:val="nil"/>
              <w:bottom w:val="nil"/>
              <w:right w:val="single" w:color="auto" w:sz="4" w:space="0"/>
            </w:tcBorders>
            <w:vAlign w:val="center"/>
          </w:tcPr>
          <w:p>
            <w:pPr>
              <w:ind w:left="95"/>
              <w:jc w:val="center"/>
              <w:rPr>
                <w:rFonts w:ascii="仿宋" w:hAnsi="仿宋" w:eastAsia="仿宋" w:cs="仿宋"/>
                <w:lang w:val="en-US"/>
              </w:rPr>
            </w:pPr>
            <w:r>
              <w:rPr>
                <w:rFonts w:hint="eastAsia" w:ascii="仿宋" w:hAnsi="仿宋" w:eastAsia="仿宋" w:cs="仿宋"/>
                <w:sz w:val="21"/>
                <w:szCs w:val="21"/>
                <w:lang w:val="en-US"/>
              </w:rPr>
              <w:t>8.5</w:t>
            </w:r>
          </w:p>
        </w:tc>
        <w:tc>
          <w:tcPr>
            <w:tcW w:w="638"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442</w:t>
            </w:r>
          </w:p>
        </w:tc>
        <w:tc>
          <w:tcPr>
            <w:tcW w:w="767" w:type="dxa"/>
            <w:tcBorders>
              <w:top w:val="nil"/>
              <w:left w:val="single" w:color="auto" w:sz="4" w:space="0"/>
              <w:bottom w:val="nil"/>
              <w:right w:val="single" w:color="auto" w:sz="8" w:space="0"/>
            </w:tcBorders>
            <w:vAlign w:val="center"/>
          </w:tcPr>
          <w:p>
            <w:pPr>
              <w:ind w:left="15"/>
              <w:jc w:val="center"/>
              <w:rPr>
                <w:rFonts w:ascii="仿宋" w:hAnsi="仿宋" w:eastAsia="仿宋" w:cs="仿宋"/>
                <w:lang w:val="en-US"/>
              </w:rPr>
            </w:pPr>
            <w:r>
              <w:rPr>
                <w:rFonts w:hint="eastAsia" w:ascii="仿宋" w:hAnsi="仿宋" w:eastAsia="仿宋" w:cs="仿宋"/>
                <w:lang w:val="en-US"/>
              </w:rPr>
              <w:t>432</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10</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10</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10</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10</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4</w:t>
            </w:r>
          </w:p>
        </w:tc>
        <w:tc>
          <w:tcPr>
            <w:tcW w:w="929"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9.5</w:t>
            </w:r>
          </w:p>
        </w:tc>
        <w:tc>
          <w:tcPr>
            <w:tcW w:w="773" w:type="dxa"/>
            <w:tcBorders>
              <w:top w:val="nil"/>
              <w:left w:val="nil"/>
              <w:bottom w:val="nil"/>
              <w:right w:val="single" w:color="auto" w:sz="4" w:space="0"/>
            </w:tcBorders>
            <w:vAlign w:val="center"/>
          </w:tcPr>
          <w:p>
            <w:pPr>
              <w:ind w:left="136"/>
              <w:jc w:val="center"/>
              <w:rPr>
                <w:rFonts w:ascii="仿宋" w:hAnsi="仿宋" w:eastAsia="仿宋" w:cs="仿宋"/>
                <w:lang w:val="en-US"/>
              </w:rPr>
            </w:pPr>
            <w:r>
              <w:rPr>
                <w:rFonts w:hint="eastAsia" w:ascii="仿宋" w:hAnsi="仿宋" w:eastAsia="仿宋" w:cs="仿宋"/>
                <w:lang w:val="en-US"/>
              </w:rPr>
              <w:t>7.0</w:t>
            </w:r>
          </w:p>
        </w:tc>
        <w:tc>
          <w:tcPr>
            <w:tcW w:w="638"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393</w:t>
            </w:r>
          </w:p>
        </w:tc>
        <w:tc>
          <w:tcPr>
            <w:tcW w:w="767" w:type="dxa"/>
            <w:tcBorders>
              <w:top w:val="nil"/>
              <w:left w:val="single" w:color="auto" w:sz="4" w:space="0"/>
              <w:bottom w:val="nil"/>
              <w:right w:val="single" w:color="auto" w:sz="8" w:space="0"/>
            </w:tcBorders>
            <w:vAlign w:val="center"/>
          </w:tcPr>
          <w:p>
            <w:pPr>
              <w:ind w:left="15"/>
              <w:jc w:val="center"/>
              <w:rPr>
                <w:rFonts w:ascii="仿宋" w:hAnsi="仿宋" w:eastAsia="仿宋" w:cs="仿宋"/>
                <w:lang w:val="en-US"/>
              </w:rPr>
            </w:pPr>
            <w:r>
              <w:rPr>
                <w:rFonts w:hint="eastAsia" w:ascii="仿宋" w:hAnsi="仿宋" w:eastAsia="仿宋" w:cs="仿宋"/>
                <w:lang w:val="en-US"/>
              </w:rPr>
              <w:t>383</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8</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8</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8</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8</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3</w:t>
            </w:r>
          </w:p>
        </w:tc>
        <w:tc>
          <w:tcPr>
            <w:tcW w:w="929"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6.5</w:t>
            </w:r>
          </w:p>
        </w:tc>
        <w:tc>
          <w:tcPr>
            <w:tcW w:w="773" w:type="dxa"/>
            <w:tcBorders>
              <w:top w:val="nil"/>
              <w:left w:val="nil"/>
              <w:bottom w:val="nil"/>
              <w:right w:val="single" w:color="auto" w:sz="4" w:space="0"/>
            </w:tcBorders>
            <w:vAlign w:val="center"/>
          </w:tcPr>
          <w:p>
            <w:pPr>
              <w:ind w:left="136"/>
              <w:jc w:val="center"/>
              <w:rPr>
                <w:rFonts w:ascii="仿宋" w:hAnsi="仿宋" w:eastAsia="仿宋" w:cs="仿宋"/>
                <w:lang w:val="en-US"/>
              </w:rPr>
            </w:pPr>
            <w:r>
              <w:rPr>
                <w:rFonts w:hint="eastAsia" w:ascii="仿宋" w:hAnsi="仿宋" w:eastAsia="仿宋" w:cs="仿宋"/>
                <w:lang w:val="en-US"/>
              </w:rPr>
              <w:t>4.9</w:t>
            </w:r>
          </w:p>
        </w:tc>
        <w:tc>
          <w:tcPr>
            <w:tcW w:w="638"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323</w:t>
            </w:r>
          </w:p>
        </w:tc>
        <w:tc>
          <w:tcPr>
            <w:tcW w:w="767" w:type="dxa"/>
            <w:tcBorders>
              <w:top w:val="nil"/>
              <w:left w:val="single" w:color="auto" w:sz="4" w:space="0"/>
              <w:bottom w:val="nil"/>
              <w:right w:val="single" w:color="auto" w:sz="8" w:space="0"/>
            </w:tcBorders>
            <w:vAlign w:val="center"/>
          </w:tcPr>
          <w:p>
            <w:pPr>
              <w:ind w:left="15"/>
              <w:jc w:val="center"/>
              <w:rPr>
                <w:rFonts w:ascii="仿宋" w:hAnsi="仿宋" w:eastAsia="仿宋" w:cs="仿宋"/>
                <w:lang w:val="en-US"/>
              </w:rPr>
            </w:pPr>
            <w:r>
              <w:rPr>
                <w:rFonts w:hint="eastAsia" w:ascii="仿宋" w:hAnsi="仿宋" w:eastAsia="仿宋" w:cs="仿宋"/>
                <w:lang w:val="en-US"/>
              </w:rPr>
              <w:t>313</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6</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6</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6</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6</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nil"/>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2</w:t>
            </w:r>
          </w:p>
        </w:tc>
        <w:tc>
          <w:tcPr>
            <w:tcW w:w="929"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5.5</w:t>
            </w:r>
          </w:p>
        </w:tc>
        <w:tc>
          <w:tcPr>
            <w:tcW w:w="773" w:type="dxa"/>
            <w:tcBorders>
              <w:top w:val="nil"/>
              <w:left w:val="nil"/>
              <w:bottom w:val="nil"/>
              <w:right w:val="single" w:color="auto" w:sz="4" w:space="0"/>
            </w:tcBorders>
            <w:vAlign w:val="center"/>
          </w:tcPr>
          <w:p>
            <w:pPr>
              <w:ind w:left="136"/>
              <w:jc w:val="center"/>
              <w:rPr>
                <w:rFonts w:ascii="仿宋" w:hAnsi="仿宋" w:eastAsia="仿宋" w:cs="仿宋"/>
                <w:lang w:val="en-US"/>
              </w:rPr>
            </w:pPr>
            <w:r>
              <w:rPr>
                <w:rFonts w:hint="eastAsia" w:ascii="仿宋" w:hAnsi="仿宋" w:eastAsia="仿宋" w:cs="仿宋"/>
                <w:lang w:val="en-US"/>
              </w:rPr>
              <w:t>4.3</w:t>
            </w:r>
          </w:p>
        </w:tc>
        <w:tc>
          <w:tcPr>
            <w:tcW w:w="638"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288</w:t>
            </w:r>
          </w:p>
        </w:tc>
        <w:tc>
          <w:tcPr>
            <w:tcW w:w="767" w:type="dxa"/>
            <w:tcBorders>
              <w:top w:val="nil"/>
              <w:left w:val="single" w:color="auto" w:sz="4" w:space="0"/>
              <w:bottom w:val="nil"/>
              <w:right w:val="single" w:color="auto" w:sz="8" w:space="0"/>
            </w:tcBorders>
            <w:vAlign w:val="center"/>
          </w:tcPr>
          <w:p>
            <w:pPr>
              <w:ind w:left="15"/>
              <w:jc w:val="center"/>
              <w:rPr>
                <w:rFonts w:ascii="仿宋" w:hAnsi="仿宋" w:eastAsia="仿宋" w:cs="仿宋"/>
                <w:lang w:val="en-US"/>
              </w:rPr>
            </w:pPr>
            <w:r>
              <w:rPr>
                <w:rFonts w:hint="eastAsia" w:ascii="仿宋" w:hAnsi="仿宋" w:eastAsia="仿宋" w:cs="仿宋"/>
                <w:lang w:val="en-US"/>
              </w:rPr>
              <w:t>278</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4</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4</w:t>
            </w:r>
          </w:p>
        </w:tc>
        <w:tc>
          <w:tcPr>
            <w:tcW w:w="753" w:type="dxa"/>
            <w:tcBorders>
              <w:top w:val="nil"/>
              <w:left w:val="nil"/>
              <w:bottom w:val="nil"/>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4</w:t>
            </w:r>
          </w:p>
        </w:tc>
        <w:tc>
          <w:tcPr>
            <w:tcW w:w="753" w:type="dxa"/>
            <w:tcBorders>
              <w:top w:val="nil"/>
              <w:left w:val="nil"/>
              <w:bottom w:val="nil"/>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4</w:t>
            </w:r>
          </w:p>
        </w:tc>
        <w:tc>
          <w:tcPr>
            <w:tcW w:w="368" w:type="dxa"/>
            <w:noWrap/>
            <w:vAlign w:val="center"/>
          </w:tcPr>
          <w:p>
            <w:pPr>
              <w:rPr>
                <w:rFonts w:ascii="仿宋" w:hAnsi="仿宋" w:eastAsia="仿宋" w:cs="仿宋"/>
              </w:rPr>
            </w:pPr>
          </w:p>
        </w:tc>
      </w:tr>
      <w:tr>
        <w:tblPrEx>
          <w:tblCellMar>
            <w:top w:w="0" w:type="dxa"/>
            <w:left w:w="108" w:type="dxa"/>
            <w:bottom w:w="0" w:type="dxa"/>
            <w:right w:w="108" w:type="dxa"/>
          </w:tblCellMar>
        </w:tblPrEx>
        <w:trPr>
          <w:trHeight w:val="57" w:hRule="atLeast"/>
          <w:jc w:val="center"/>
        </w:trPr>
        <w:tc>
          <w:tcPr>
            <w:tcW w:w="1427" w:type="dxa"/>
            <w:tcBorders>
              <w:top w:val="nil"/>
              <w:left w:val="single" w:color="auto" w:sz="8" w:space="0"/>
              <w:bottom w:val="single" w:color="auto" w:sz="8" w:space="0"/>
              <w:right w:val="single" w:color="auto" w:sz="8" w:space="0"/>
            </w:tcBorders>
            <w:noWrap/>
            <w:vAlign w:val="center"/>
          </w:tcPr>
          <w:p>
            <w:pPr>
              <w:jc w:val="center"/>
              <w:rPr>
                <w:rFonts w:ascii="仿宋" w:hAnsi="仿宋" w:eastAsia="仿宋" w:cs="仿宋"/>
                <w:color w:val="FF0000"/>
                <w:lang w:val="en-US"/>
              </w:rPr>
            </w:pPr>
            <w:r>
              <w:rPr>
                <w:rFonts w:hint="eastAsia" w:ascii="仿宋" w:hAnsi="仿宋" w:eastAsia="仿宋" w:cs="仿宋"/>
                <w:color w:val="FF0000"/>
                <w:lang w:val="en-US"/>
              </w:rPr>
              <w:t>1</w:t>
            </w:r>
          </w:p>
        </w:tc>
        <w:tc>
          <w:tcPr>
            <w:tcW w:w="929" w:type="dxa"/>
            <w:tcBorders>
              <w:top w:val="nil"/>
              <w:left w:val="nil"/>
              <w:bottom w:val="single" w:color="auto" w:sz="8" w:space="0"/>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4.5</w:t>
            </w:r>
          </w:p>
        </w:tc>
        <w:tc>
          <w:tcPr>
            <w:tcW w:w="773" w:type="dxa"/>
            <w:tcBorders>
              <w:top w:val="nil"/>
              <w:left w:val="nil"/>
              <w:bottom w:val="single" w:color="auto" w:sz="8" w:space="0"/>
              <w:right w:val="single" w:color="auto" w:sz="4" w:space="0"/>
            </w:tcBorders>
            <w:vAlign w:val="center"/>
          </w:tcPr>
          <w:p>
            <w:pPr>
              <w:ind w:left="136"/>
              <w:jc w:val="center"/>
              <w:rPr>
                <w:rFonts w:ascii="仿宋" w:hAnsi="仿宋" w:eastAsia="仿宋" w:cs="仿宋"/>
                <w:lang w:val="en-US"/>
              </w:rPr>
            </w:pPr>
            <w:r>
              <w:rPr>
                <w:rFonts w:hint="eastAsia" w:ascii="仿宋" w:hAnsi="仿宋" w:eastAsia="仿宋" w:cs="仿宋"/>
                <w:lang w:val="en-US"/>
              </w:rPr>
              <w:t>3.7</w:t>
            </w:r>
          </w:p>
        </w:tc>
        <w:tc>
          <w:tcPr>
            <w:tcW w:w="638" w:type="dxa"/>
            <w:tcBorders>
              <w:top w:val="nil"/>
              <w:left w:val="nil"/>
              <w:bottom w:val="single" w:color="auto" w:sz="8" w:space="0"/>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248</w:t>
            </w:r>
          </w:p>
        </w:tc>
        <w:tc>
          <w:tcPr>
            <w:tcW w:w="767" w:type="dxa"/>
            <w:tcBorders>
              <w:top w:val="nil"/>
              <w:left w:val="single" w:color="auto" w:sz="4" w:space="0"/>
              <w:bottom w:val="single" w:color="auto" w:sz="8" w:space="0"/>
              <w:right w:val="single" w:color="auto" w:sz="8" w:space="0"/>
            </w:tcBorders>
            <w:vAlign w:val="center"/>
          </w:tcPr>
          <w:p>
            <w:pPr>
              <w:ind w:left="15"/>
              <w:jc w:val="center"/>
              <w:rPr>
                <w:rFonts w:ascii="仿宋" w:hAnsi="仿宋" w:eastAsia="仿宋" w:cs="仿宋"/>
                <w:lang w:val="en-US"/>
              </w:rPr>
            </w:pPr>
            <w:r>
              <w:rPr>
                <w:rFonts w:hint="eastAsia" w:ascii="仿宋" w:hAnsi="仿宋" w:eastAsia="仿宋" w:cs="仿宋"/>
                <w:lang w:val="en-US"/>
              </w:rPr>
              <w:t>238</w:t>
            </w:r>
          </w:p>
        </w:tc>
        <w:tc>
          <w:tcPr>
            <w:tcW w:w="753" w:type="dxa"/>
            <w:tcBorders>
              <w:top w:val="nil"/>
              <w:left w:val="nil"/>
              <w:bottom w:val="single" w:color="auto" w:sz="8" w:space="0"/>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w:t>
            </w:r>
          </w:p>
        </w:tc>
        <w:tc>
          <w:tcPr>
            <w:tcW w:w="753" w:type="dxa"/>
            <w:tcBorders>
              <w:top w:val="nil"/>
              <w:left w:val="nil"/>
              <w:bottom w:val="single" w:color="auto" w:sz="8" w:space="0"/>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w:t>
            </w:r>
          </w:p>
        </w:tc>
        <w:tc>
          <w:tcPr>
            <w:tcW w:w="753" w:type="dxa"/>
            <w:tcBorders>
              <w:top w:val="nil"/>
              <w:left w:val="nil"/>
              <w:bottom w:val="single" w:color="auto" w:sz="8" w:space="0"/>
              <w:right w:val="single" w:color="auto" w:sz="4" w:space="0"/>
            </w:tcBorders>
            <w:noWrap/>
            <w:vAlign w:val="center"/>
          </w:tcPr>
          <w:p>
            <w:pPr>
              <w:jc w:val="center"/>
              <w:rPr>
                <w:rFonts w:ascii="仿宋" w:hAnsi="仿宋" w:eastAsia="仿宋" w:cs="仿宋"/>
                <w:lang w:val="en-US"/>
              </w:rPr>
            </w:pPr>
            <w:r>
              <w:rPr>
                <w:rFonts w:hint="eastAsia" w:ascii="仿宋" w:hAnsi="仿宋" w:eastAsia="仿宋" w:cs="仿宋"/>
                <w:lang w:val="en-US"/>
              </w:rPr>
              <w:t>2</w:t>
            </w:r>
          </w:p>
        </w:tc>
        <w:tc>
          <w:tcPr>
            <w:tcW w:w="753" w:type="dxa"/>
            <w:tcBorders>
              <w:top w:val="nil"/>
              <w:left w:val="nil"/>
              <w:bottom w:val="single" w:color="auto" w:sz="8" w:space="0"/>
              <w:right w:val="single" w:color="auto" w:sz="8" w:space="0"/>
            </w:tcBorders>
            <w:noWrap/>
            <w:vAlign w:val="center"/>
          </w:tcPr>
          <w:p>
            <w:pPr>
              <w:jc w:val="center"/>
              <w:rPr>
                <w:rFonts w:ascii="仿宋" w:hAnsi="仿宋" w:eastAsia="仿宋" w:cs="仿宋"/>
                <w:lang w:val="en-US"/>
              </w:rPr>
            </w:pPr>
            <w:r>
              <w:rPr>
                <w:rFonts w:hint="eastAsia" w:ascii="仿宋" w:hAnsi="仿宋" w:eastAsia="仿宋" w:cs="仿宋"/>
                <w:lang w:val="en-US"/>
              </w:rPr>
              <w:t>2</w:t>
            </w:r>
          </w:p>
        </w:tc>
        <w:tc>
          <w:tcPr>
            <w:tcW w:w="368" w:type="dxa"/>
            <w:noWrap/>
            <w:vAlign w:val="center"/>
          </w:tcPr>
          <w:p>
            <w:pPr>
              <w:pStyle w:val="2"/>
            </w:pPr>
          </w:p>
        </w:tc>
      </w:tr>
    </w:tbl>
    <w:p>
      <w:pPr>
        <w:rPr>
          <w:rFonts w:hint="eastAsia"/>
          <w:lang w:val="en-US"/>
        </w:rPr>
      </w:pPr>
    </w:p>
    <w:p>
      <w:pPr>
        <w:pStyle w:val="2"/>
        <w:rPr>
          <w:rFonts w:hint="eastAsia"/>
          <w:lang w:val="en-US"/>
        </w:rPr>
      </w:pPr>
    </w:p>
    <w:p>
      <w:pPr>
        <w:pStyle w:val="2"/>
        <w:rPr>
          <w:rFonts w:hint="eastAsia"/>
          <w:b/>
          <w:bCs/>
          <w:sz w:val="24"/>
          <w:szCs w:val="24"/>
          <w:lang w:val="en-US"/>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YmFjODU5MWZiODgxOGQ2MGY1MmQyMDM4MWNiYmUifQ=="/>
  </w:docVars>
  <w:rsids>
    <w:rsidRoot w:val="00000000"/>
    <w:rsid w:val="511636E5"/>
    <w:rsid w:val="5C77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pPr>
    <w:rPr>
      <w:rFonts w:ascii="Times New Roman" w:hAnsi="Times New Roman" w:cs="Times New Roman"/>
      <w:sz w:val="18"/>
      <w:szCs w:val="18"/>
    </w:rPr>
  </w:style>
  <w:style w:type="paragraph" w:styleId="3">
    <w:name w:val="Normal (Web)"/>
    <w:basedOn w:val="1"/>
    <w:autoRedefine/>
    <w:qFormat/>
    <w:uiPriority w:val="0"/>
    <w:pPr>
      <w:spacing w:before="100" w:beforeAutospacing="1" w:after="100" w:afterAutospacing="1"/>
    </w:pPr>
    <w:rPr>
      <w:rFonts w:cs="Times New Roman"/>
      <w:sz w:val="24"/>
      <w:lang w:val="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2023-05-17T16:56:00Z</dcterms:created>
  <dc:creator>Administrator</dc:creator>
  <cp:lastModifiedBy>林小小</cp:lastModifiedBy>
  <dcterms:modified xsi:type="dcterms:W3CDTF">2024-05-08T03:25:06Z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6B50406B597F41C196757725B5342B7A</vt:lpwstr>
  </property>
</Properties>
</file>